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2B51F" w14:textId="77777777" w:rsidR="002C1BBA" w:rsidRDefault="00733CB1">
      <w:r>
        <w:rPr>
          <w:noProof/>
        </w:rPr>
        <w:drawing>
          <wp:anchor distT="0" distB="0" distL="114300" distR="114300" simplePos="0" relativeHeight="251659264" behindDoc="1" locked="0" layoutInCell="1" allowOverlap="1" wp14:anchorId="7AF2F943" wp14:editId="3DBECECE">
            <wp:simplePos x="0" y="0"/>
            <wp:positionH relativeFrom="column">
              <wp:posOffset>1316355</wp:posOffset>
            </wp:positionH>
            <wp:positionV relativeFrom="paragraph">
              <wp:posOffset>-638175</wp:posOffset>
            </wp:positionV>
            <wp:extent cx="2922167" cy="1076325"/>
            <wp:effectExtent l="0" t="0" r="0" b="0"/>
            <wp:wrapNone/>
            <wp:docPr id="1" name="Picture 1" descr="TAMAg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MAgEX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167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AB638B" w14:textId="77777777" w:rsidR="00733CB1" w:rsidRDefault="00733CB1"/>
    <w:p w14:paraId="521699F2" w14:textId="77777777" w:rsidR="00733CB1" w:rsidRDefault="00733CB1"/>
    <w:p w14:paraId="481CB992" w14:textId="77777777" w:rsidR="00733CB1" w:rsidRDefault="00733CB1" w:rsidP="00733CB1">
      <w:pPr>
        <w:jc w:val="center"/>
        <w:rPr>
          <w:b/>
          <w:sz w:val="28"/>
          <w:szCs w:val="24"/>
        </w:rPr>
      </w:pPr>
      <w:r w:rsidRPr="009D0271">
        <w:rPr>
          <w:b/>
          <w:sz w:val="28"/>
          <w:szCs w:val="24"/>
        </w:rPr>
        <w:t xml:space="preserve">Program </w:t>
      </w:r>
      <w:r w:rsidR="00DE00AC">
        <w:rPr>
          <w:b/>
          <w:sz w:val="28"/>
          <w:szCs w:val="24"/>
        </w:rPr>
        <w:t>Briefing</w:t>
      </w:r>
      <w:r w:rsidRPr="009D0271">
        <w:rPr>
          <w:b/>
          <w:sz w:val="28"/>
          <w:szCs w:val="24"/>
        </w:rPr>
        <w:t xml:space="preserve"> Report Form</w:t>
      </w:r>
    </w:p>
    <w:p w14:paraId="1107FC05" w14:textId="77777777" w:rsidR="00733CB1" w:rsidRDefault="00733CB1"/>
    <w:p w14:paraId="7A5C0775" w14:textId="77777777" w:rsidR="00733CB1" w:rsidRPr="00733CB1" w:rsidRDefault="00733CB1" w:rsidP="00733CB1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733CB1">
        <w:rPr>
          <w:sz w:val="24"/>
          <w:szCs w:val="24"/>
        </w:rPr>
        <w:t xml:space="preserve">Date program interpretation event was held. </w:t>
      </w:r>
    </w:p>
    <w:p w14:paraId="379703D2" w14:textId="77777777" w:rsidR="008B0527" w:rsidRDefault="008B0527" w:rsidP="000D6E3D">
      <w:pPr>
        <w:spacing w:after="0" w:line="240" w:lineRule="auto"/>
        <w:ind w:left="360"/>
        <w:rPr>
          <w:sz w:val="24"/>
          <w:szCs w:val="24"/>
        </w:rPr>
      </w:pPr>
    </w:p>
    <w:p w14:paraId="377A73EB" w14:textId="77777777" w:rsidR="00733CB1" w:rsidRDefault="000D6E3D" w:rsidP="000D6E3D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FBDD609" w14:textId="77777777" w:rsidR="00733CB1" w:rsidRDefault="00733CB1" w:rsidP="00733CB1">
      <w:pPr>
        <w:spacing w:after="0" w:line="240" w:lineRule="auto"/>
        <w:rPr>
          <w:sz w:val="24"/>
          <w:szCs w:val="24"/>
        </w:rPr>
      </w:pPr>
    </w:p>
    <w:p w14:paraId="60C9050A" w14:textId="77777777" w:rsidR="00733CB1" w:rsidRPr="00733CB1" w:rsidRDefault="00733CB1" w:rsidP="00733CB1">
      <w:pPr>
        <w:spacing w:after="0" w:line="240" w:lineRule="auto"/>
        <w:rPr>
          <w:b/>
          <w:sz w:val="24"/>
          <w:szCs w:val="24"/>
        </w:rPr>
      </w:pPr>
    </w:p>
    <w:p w14:paraId="1AD32E85" w14:textId="77777777" w:rsidR="00733CB1" w:rsidRPr="00733CB1" w:rsidRDefault="00733CB1" w:rsidP="00733CB1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N</w:t>
      </w:r>
      <w:r w:rsidRPr="00733CB1">
        <w:rPr>
          <w:sz w:val="24"/>
          <w:szCs w:val="24"/>
        </w:rPr>
        <w:t xml:space="preserve">ame(s) of faculty and/or key leaders conducting program interpretation event: </w:t>
      </w:r>
    </w:p>
    <w:p w14:paraId="32AC6EA5" w14:textId="77777777" w:rsidR="00733CB1" w:rsidRDefault="00733CB1" w:rsidP="00733CB1">
      <w:pPr>
        <w:rPr>
          <w:sz w:val="24"/>
          <w:szCs w:val="24"/>
        </w:rPr>
      </w:pPr>
    </w:p>
    <w:p w14:paraId="1C1D90FA" w14:textId="77777777" w:rsidR="008B0527" w:rsidRDefault="008B0527" w:rsidP="00733CB1">
      <w:pPr>
        <w:rPr>
          <w:sz w:val="24"/>
          <w:szCs w:val="24"/>
        </w:rPr>
      </w:pPr>
    </w:p>
    <w:p w14:paraId="354F82EA" w14:textId="77777777" w:rsidR="00733CB1" w:rsidRPr="008B0527" w:rsidRDefault="00733CB1" w:rsidP="008B0527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B0527">
        <w:rPr>
          <w:sz w:val="24"/>
          <w:szCs w:val="24"/>
        </w:rPr>
        <w:t xml:space="preserve">Name of legislator and/or staff members attending event: </w:t>
      </w:r>
    </w:p>
    <w:p w14:paraId="465E1869" w14:textId="77777777" w:rsidR="00733CB1" w:rsidRDefault="00733CB1" w:rsidP="00733CB1">
      <w:pPr>
        <w:rPr>
          <w:sz w:val="24"/>
          <w:szCs w:val="24"/>
        </w:rPr>
      </w:pPr>
    </w:p>
    <w:p w14:paraId="22DB3FF9" w14:textId="77777777" w:rsidR="008B0527" w:rsidRDefault="008B0527" w:rsidP="00733CB1">
      <w:pPr>
        <w:rPr>
          <w:sz w:val="24"/>
          <w:szCs w:val="24"/>
        </w:rPr>
      </w:pPr>
    </w:p>
    <w:p w14:paraId="50320667" w14:textId="77777777" w:rsidR="008B0527" w:rsidRDefault="00733CB1" w:rsidP="008B0527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33CB1">
        <w:rPr>
          <w:sz w:val="24"/>
          <w:szCs w:val="24"/>
        </w:rPr>
        <w:t xml:space="preserve">List key comments made by legislator and/or staff members.  </w:t>
      </w:r>
    </w:p>
    <w:p w14:paraId="2A2C7A2E" w14:textId="77777777" w:rsidR="008B0527" w:rsidRPr="000D6E3D" w:rsidRDefault="008B0527" w:rsidP="008B0527">
      <w:pPr>
        <w:spacing w:after="0" w:line="240" w:lineRule="auto"/>
        <w:rPr>
          <w:sz w:val="24"/>
          <w:szCs w:val="24"/>
        </w:rPr>
      </w:pPr>
    </w:p>
    <w:p w14:paraId="07580B9C" w14:textId="77777777" w:rsidR="00733CB1" w:rsidRDefault="00733CB1" w:rsidP="000D6E3D">
      <w:pPr>
        <w:ind w:firstLine="720"/>
        <w:rPr>
          <w:sz w:val="24"/>
          <w:szCs w:val="24"/>
        </w:rPr>
      </w:pPr>
    </w:p>
    <w:p w14:paraId="57C20B6E" w14:textId="77777777" w:rsidR="008B0527" w:rsidRDefault="008B0527" w:rsidP="000D6E3D">
      <w:pPr>
        <w:ind w:firstLine="720"/>
        <w:rPr>
          <w:sz w:val="24"/>
          <w:szCs w:val="24"/>
        </w:rPr>
      </w:pPr>
    </w:p>
    <w:p w14:paraId="4A3D57CC" w14:textId="77777777" w:rsidR="00733CB1" w:rsidRPr="00733CB1" w:rsidRDefault="00733CB1" w:rsidP="00733CB1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733CB1">
        <w:rPr>
          <w:sz w:val="24"/>
          <w:szCs w:val="24"/>
        </w:rPr>
        <w:t xml:space="preserve">List any additional information or follow-up that is expected by the legislator.  If a member of administration need to follow-up, please be sure to identify the appropriate person to contact: </w:t>
      </w:r>
    </w:p>
    <w:p w14:paraId="2E5E08F9" w14:textId="77777777" w:rsidR="008B0527" w:rsidRDefault="008B0527" w:rsidP="00733CB1">
      <w:pPr>
        <w:rPr>
          <w:sz w:val="24"/>
          <w:szCs w:val="24"/>
        </w:rPr>
      </w:pPr>
    </w:p>
    <w:p w14:paraId="688B0675" w14:textId="77777777" w:rsidR="00733CB1" w:rsidRDefault="00733CB1" w:rsidP="00733CB1">
      <w:pPr>
        <w:rPr>
          <w:sz w:val="24"/>
          <w:szCs w:val="24"/>
        </w:rPr>
      </w:pPr>
      <w:r w:rsidRPr="00733CB1">
        <w:rPr>
          <w:sz w:val="24"/>
          <w:szCs w:val="24"/>
        </w:rPr>
        <w:t xml:space="preserve"> </w:t>
      </w:r>
    </w:p>
    <w:p w14:paraId="388393B7" w14:textId="77777777" w:rsidR="00733CB1" w:rsidRPr="00733CB1" w:rsidRDefault="00733CB1" w:rsidP="00733CB1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733CB1">
        <w:rPr>
          <w:sz w:val="24"/>
          <w:szCs w:val="24"/>
        </w:rPr>
        <w:t xml:space="preserve">Other comments relevant to the program interpretation event:  </w:t>
      </w:r>
    </w:p>
    <w:p w14:paraId="2AC6ABD3" w14:textId="77777777" w:rsidR="008B0527" w:rsidRDefault="008B0527">
      <w:pPr>
        <w:rPr>
          <w:szCs w:val="24"/>
        </w:rPr>
      </w:pPr>
    </w:p>
    <w:p w14:paraId="22BA770D" w14:textId="77777777" w:rsidR="008B0527" w:rsidRDefault="008B0527">
      <w:pPr>
        <w:rPr>
          <w:szCs w:val="24"/>
        </w:rPr>
      </w:pPr>
    </w:p>
    <w:p w14:paraId="6675E671" w14:textId="77777777" w:rsidR="008B0527" w:rsidRDefault="008B0527">
      <w:pPr>
        <w:rPr>
          <w:szCs w:val="24"/>
        </w:rPr>
      </w:pPr>
    </w:p>
    <w:p w14:paraId="54166A25" w14:textId="77777777" w:rsidR="00733CB1" w:rsidRDefault="00733CB1">
      <w:r w:rsidRPr="009D0271">
        <w:rPr>
          <w:szCs w:val="24"/>
        </w:rPr>
        <w:t>Upon completion of interpretatio</w:t>
      </w:r>
      <w:r>
        <w:rPr>
          <w:szCs w:val="24"/>
        </w:rPr>
        <w:t>n events, submit report to DEA.</w:t>
      </w:r>
    </w:p>
    <w:sectPr w:rsidR="00733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347E7"/>
    <w:multiLevelType w:val="hybridMultilevel"/>
    <w:tmpl w:val="7F6E0B42"/>
    <w:lvl w:ilvl="0" w:tplc="3E4403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196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B1"/>
    <w:rsid w:val="000D6E3D"/>
    <w:rsid w:val="002C1BBA"/>
    <w:rsid w:val="00357FF4"/>
    <w:rsid w:val="005E7AE4"/>
    <w:rsid w:val="0067266B"/>
    <w:rsid w:val="0070315A"/>
    <w:rsid w:val="00733CB1"/>
    <w:rsid w:val="008B0527"/>
    <w:rsid w:val="00DE00AC"/>
    <w:rsid w:val="00EC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4F06A"/>
  <w15:docId w15:val="{D741686A-B47E-4BBC-80FA-385537C5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Frenzel</dc:creator>
  <cp:lastModifiedBy>Hurley E. Miller</cp:lastModifiedBy>
  <cp:revision>2</cp:revision>
  <dcterms:created xsi:type="dcterms:W3CDTF">2024-12-16T02:09:00Z</dcterms:created>
  <dcterms:modified xsi:type="dcterms:W3CDTF">2024-12-16T02:09:00Z</dcterms:modified>
</cp:coreProperties>
</file>