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F9D68" w14:textId="77777777" w:rsidR="00835D77" w:rsidRDefault="00835D77" w:rsidP="00835D77">
      <w:pPr>
        <w:spacing w:after="0"/>
        <w:ind w:left="1890" w:hanging="1890"/>
        <w:jc w:val="center"/>
        <w:rPr>
          <w:b/>
          <w:bCs/>
        </w:rPr>
      </w:pPr>
      <w:bookmarkStart w:id="0" w:name="_GoBack"/>
      <w:bookmarkEnd w:id="0"/>
      <w:r w:rsidRPr="00835D77">
        <w:rPr>
          <w:b/>
          <w:bCs/>
        </w:rPr>
        <w:t>Bridgi</w:t>
      </w:r>
      <w:r w:rsidR="005462A6">
        <w:rPr>
          <w:b/>
          <w:bCs/>
        </w:rPr>
        <w:t>ng the Water and Food Gap: The R</w:t>
      </w:r>
      <w:r w:rsidR="00715357">
        <w:rPr>
          <w:b/>
          <w:bCs/>
        </w:rPr>
        <w:t>ole of the Water-Energy-</w:t>
      </w:r>
      <w:r w:rsidR="00715357" w:rsidRPr="00835D77">
        <w:rPr>
          <w:b/>
          <w:bCs/>
        </w:rPr>
        <w:t xml:space="preserve">Food </w:t>
      </w:r>
      <w:r w:rsidRPr="00835D77">
        <w:rPr>
          <w:b/>
          <w:bCs/>
        </w:rPr>
        <w:t>Nexus</w:t>
      </w:r>
    </w:p>
    <w:p w14:paraId="665649DD" w14:textId="77777777" w:rsidR="00782F3D" w:rsidRPr="006F394F" w:rsidRDefault="00782F3D" w:rsidP="00835D77">
      <w:pPr>
        <w:spacing w:after="0"/>
        <w:ind w:left="1890" w:hanging="1890"/>
        <w:jc w:val="center"/>
        <w:rPr>
          <w:rFonts w:asciiTheme="majorBidi" w:hAnsiTheme="majorBidi" w:cstheme="majorBidi"/>
          <w:szCs w:val="24"/>
          <w:vertAlign w:val="superscript"/>
        </w:rPr>
      </w:pPr>
      <w:r>
        <w:rPr>
          <w:rFonts w:asciiTheme="majorBidi" w:hAnsiTheme="majorBidi" w:cstheme="majorBidi"/>
          <w:szCs w:val="24"/>
        </w:rPr>
        <w:t>Rabi H. Mohtar</w:t>
      </w:r>
      <w:r w:rsidR="006F394F">
        <w:rPr>
          <w:rFonts w:asciiTheme="majorBidi" w:hAnsiTheme="majorBidi" w:cstheme="majorBidi"/>
          <w:szCs w:val="24"/>
          <w:vertAlign w:val="superscript"/>
        </w:rPr>
        <w:t>1*</w:t>
      </w:r>
      <w:r w:rsidR="006F394F">
        <w:rPr>
          <w:rFonts w:asciiTheme="majorBidi" w:hAnsiTheme="majorBidi" w:cstheme="majorBidi"/>
          <w:szCs w:val="24"/>
        </w:rPr>
        <w:t>, Amjad T. Assi</w:t>
      </w:r>
      <w:r w:rsidR="006F394F">
        <w:rPr>
          <w:rFonts w:asciiTheme="majorBidi" w:hAnsiTheme="majorBidi" w:cstheme="majorBidi"/>
          <w:szCs w:val="24"/>
          <w:vertAlign w:val="superscript"/>
        </w:rPr>
        <w:t>2</w:t>
      </w:r>
      <w:r w:rsidR="006F394F">
        <w:rPr>
          <w:rFonts w:asciiTheme="majorBidi" w:hAnsiTheme="majorBidi" w:cstheme="majorBidi"/>
          <w:szCs w:val="24"/>
        </w:rPr>
        <w:t>, Bassel T. Daher</w:t>
      </w:r>
      <w:r w:rsidR="006F394F">
        <w:rPr>
          <w:rFonts w:asciiTheme="majorBidi" w:hAnsiTheme="majorBidi" w:cstheme="majorBidi"/>
          <w:szCs w:val="24"/>
          <w:vertAlign w:val="superscript"/>
        </w:rPr>
        <w:t>2</w:t>
      </w:r>
    </w:p>
    <w:p w14:paraId="175C8E23" w14:textId="77777777" w:rsidR="006F394F" w:rsidRDefault="006F394F" w:rsidP="005148CB">
      <w:pPr>
        <w:spacing w:after="0"/>
        <w:ind w:left="1890" w:hanging="1890"/>
        <w:jc w:val="center"/>
        <w:rPr>
          <w:rFonts w:asciiTheme="majorBidi" w:hAnsiTheme="majorBidi" w:cstheme="majorBidi"/>
          <w:szCs w:val="24"/>
        </w:rPr>
      </w:pPr>
    </w:p>
    <w:p w14:paraId="54C59467" w14:textId="77777777" w:rsidR="000E15FB" w:rsidRDefault="001C2F73">
      <w:pPr>
        <w:spacing w:after="0"/>
        <w:ind w:left="270" w:hanging="270"/>
        <w:jc w:val="both"/>
        <w:rPr>
          <w:rFonts w:asciiTheme="majorBidi" w:hAnsiTheme="majorBidi" w:cstheme="majorBidi"/>
          <w:sz w:val="20"/>
          <w:szCs w:val="20"/>
        </w:rPr>
      </w:pPr>
      <w:r w:rsidRPr="001C2F73">
        <w:rPr>
          <w:rFonts w:asciiTheme="majorBidi" w:hAnsiTheme="majorBidi" w:cstheme="majorBidi"/>
          <w:sz w:val="20"/>
          <w:szCs w:val="20"/>
          <w:vertAlign w:val="superscript"/>
        </w:rPr>
        <w:t>1</w:t>
      </w:r>
      <w:r w:rsidR="005A0A12" w:rsidRPr="00782F3D">
        <w:rPr>
          <w:rFonts w:asciiTheme="majorBidi" w:hAnsiTheme="majorBidi" w:cstheme="majorBidi"/>
          <w:sz w:val="20"/>
          <w:szCs w:val="20"/>
        </w:rPr>
        <w:t xml:space="preserve"> Biological and Agricultural Engineering Department and Zachry Department of Civil Engineering, Texas A&amp;M</w:t>
      </w:r>
      <w:r w:rsidR="006F394F">
        <w:rPr>
          <w:rFonts w:asciiTheme="majorBidi" w:hAnsiTheme="majorBidi" w:cstheme="majorBidi"/>
          <w:sz w:val="20"/>
          <w:szCs w:val="20"/>
        </w:rPr>
        <w:t xml:space="preserve"> </w:t>
      </w:r>
      <w:r w:rsidR="005A0A12" w:rsidRPr="00782F3D">
        <w:rPr>
          <w:rFonts w:asciiTheme="majorBidi" w:hAnsiTheme="majorBidi" w:cstheme="majorBidi"/>
          <w:sz w:val="20"/>
          <w:szCs w:val="20"/>
        </w:rPr>
        <w:t>University, College Station, TX</w:t>
      </w:r>
      <w:r w:rsidR="00122BE0" w:rsidRPr="00782F3D">
        <w:rPr>
          <w:rFonts w:asciiTheme="majorBidi" w:hAnsiTheme="majorBidi" w:cstheme="majorBidi"/>
          <w:sz w:val="20"/>
          <w:szCs w:val="20"/>
        </w:rPr>
        <w:t xml:space="preserve"> 77843-2117</w:t>
      </w:r>
      <w:r w:rsidR="005A0A12" w:rsidRPr="00782F3D">
        <w:rPr>
          <w:rFonts w:asciiTheme="majorBidi" w:hAnsiTheme="majorBidi" w:cstheme="majorBidi"/>
          <w:sz w:val="20"/>
          <w:szCs w:val="20"/>
        </w:rPr>
        <w:t>, USA,</w:t>
      </w:r>
      <w:r w:rsidR="00943038" w:rsidRPr="00782F3D">
        <w:rPr>
          <w:rFonts w:asciiTheme="majorBidi" w:hAnsiTheme="majorBidi" w:cstheme="majorBidi"/>
          <w:sz w:val="20"/>
          <w:szCs w:val="20"/>
        </w:rPr>
        <w:t xml:space="preserve"> mohtar@tamu.edu</w:t>
      </w:r>
      <w:r w:rsidR="006F394F">
        <w:rPr>
          <w:rFonts w:asciiTheme="majorBidi" w:hAnsiTheme="majorBidi" w:cstheme="majorBidi"/>
          <w:sz w:val="20"/>
          <w:szCs w:val="20"/>
        </w:rPr>
        <w:t>, +1 765 4090309.</w:t>
      </w:r>
    </w:p>
    <w:p w14:paraId="3ADB1C65" w14:textId="77777777" w:rsidR="000E15FB" w:rsidRDefault="006F394F">
      <w:pPr>
        <w:spacing w:after="0"/>
        <w:ind w:left="270" w:hanging="270"/>
        <w:jc w:val="both"/>
        <w:rPr>
          <w:rFonts w:asciiTheme="majorBidi" w:hAnsiTheme="majorBidi" w:cstheme="majorBidi"/>
          <w:sz w:val="20"/>
          <w:szCs w:val="20"/>
        </w:rPr>
      </w:pPr>
      <w:r>
        <w:rPr>
          <w:rFonts w:asciiTheme="majorBidi" w:hAnsiTheme="majorBidi" w:cstheme="majorBidi"/>
          <w:sz w:val="20"/>
          <w:szCs w:val="20"/>
          <w:vertAlign w:val="superscript"/>
        </w:rPr>
        <w:t xml:space="preserve">2 </w:t>
      </w:r>
      <w:r w:rsidRPr="00782F3D">
        <w:rPr>
          <w:rFonts w:asciiTheme="majorBidi" w:hAnsiTheme="majorBidi" w:cstheme="majorBidi"/>
          <w:sz w:val="20"/>
          <w:szCs w:val="20"/>
        </w:rPr>
        <w:t>Biological and Agricult</w:t>
      </w:r>
      <w:r>
        <w:rPr>
          <w:rFonts w:asciiTheme="majorBidi" w:hAnsiTheme="majorBidi" w:cstheme="majorBidi"/>
          <w:sz w:val="20"/>
          <w:szCs w:val="20"/>
        </w:rPr>
        <w:t xml:space="preserve">ural Engineering Department, </w:t>
      </w:r>
      <w:r w:rsidRPr="00782F3D">
        <w:rPr>
          <w:rFonts w:asciiTheme="majorBidi" w:hAnsiTheme="majorBidi" w:cstheme="majorBidi"/>
          <w:sz w:val="20"/>
          <w:szCs w:val="20"/>
        </w:rPr>
        <w:t>Texas A&amp;M</w:t>
      </w:r>
      <w:r>
        <w:rPr>
          <w:rFonts w:asciiTheme="majorBidi" w:hAnsiTheme="majorBidi" w:cstheme="majorBidi"/>
          <w:sz w:val="20"/>
          <w:szCs w:val="20"/>
        </w:rPr>
        <w:t xml:space="preserve"> </w:t>
      </w:r>
      <w:r w:rsidRPr="00782F3D">
        <w:rPr>
          <w:rFonts w:asciiTheme="majorBidi" w:hAnsiTheme="majorBidi" w:cstheme="majorBidi"/>
          <w:sz w:val="20"/>
          <w:szCs w:val="20"/>
        </w:rPr>
        <w:t>University, College Station, TX 77843-2117, USA</w:t>
      </w:r>
      <w:r>
        <w:rPr>
          <w:rFonts w:asciiTheme="majorBidi" w:hAnsiTheme="majorBidi" w:cstheme="majorBidi"/>
          <w:sz w:val="20"/>
          <w:szCs w:val="20"/>
        </w:rPr>
        <w:t>.</w:t>
      </w:r>
    </w:p>
    <w:p w14:paraId="02DD1487" w14:textId="77777777" w:rsidR="004E0C42" w:rsidRPr="004E0C42" w:rsidRDefault="004E0C42" w:rsidP="004E0C42">
      <w:pPr>
        <w:jc w:val="center"/>
        <w:rPr>
          <w:rFonts w:asciiTheme="majorBidi" w:hAnsiTheme="majorBidi" w:cstheme="majorBidi"/>
          <w:sz w:val="20"/>
          <w:szCs w:val="20"/>
        </w:rPr>
      </w:pPr>
    </w:p>
    <w:p w14:paraId="76693D9B" w14:textId="77777777" w:rsidR="000E15FB" w:rsidRDefault="006F394F">
      <w:pPr>
        <w:pStyle w:val="Heading1"/>
        <w:spacing w:before="360" w:after="360"/>
      </w:pPr>
      <w:r>
        <w:t>Abstract</w:t>
      </w:r>
    </w:p>
    <w:p w14:paraId="3E6D56DA" w14:textId="77777777" w:rsidR="00835D77" w:rsidRDefault="00835D77" w:rsidP="000A3E2F">
      <w:pPr>
        <w:pStyle w:val="Heading1"/>
        <w:spacing w:before="360" w:after="360"/>
        <w:jc w:val="both"/>
        <w:rPr>
          <w:rFonts w:eastAsiaTheme="minorHAnsi" w:cstheme="minorBidi"/>
          <w:b w:val="0"/>
          <w:bCs w:val="0"/>
          <w:color w:val="auto"/>
          <w:szCs w:val="22"/>
        </w:rPr>
      </w:pPr>
      <w:r w:rsidRPr="00835D77">
        <w:rPr>
          <w:rFonts w:eastAsiaTheme="minorHAnsi" w:cstheme="minorBidi"/>
          <w:b w:val="0"/>
          <w:bCs w:val="0"/>
          <w:color w:val="auto"/>
          <w:szCs w:val="22"/>
        </w:rPr>
        <w:t>The paper introduces global resources challenges</w:t>
      </w:r>
      <w:r w:rsidR="006F793C">
        <w:rPr>
          <w:rFonts w:eastAsiaTheme="minorHAnsi" w:cstheme="minorBidi"/>
          <w:b w:val="0"/>
          <w:bCs w:val="0"/>
          <w:color w:val="auto"/>
          <w:szCs w:val="22"/>
        </w:rPr>
        <w:t xml:space="preserve"> and their</w:t>
      </w:r>
      <w:r w:rsidR="00401A02">
        <w:rPr>
          <w:rFonts w:eastAsiaTheme="minorHAnsi" w:cstheme="minorBidi"/>
          <w:b w:val="0"/>
          <w:bCs w:val="0"/>
          <w:color w:val="auto"/>
          <w:szCs w:val="22"/>
        </w:rPr>
        <w:t xml:space="preserve"> </w:t>
      </w:r>
      <w:r w:rsidRPr="00835D77">
        <w:rPr>
          <w:rFonts w:eastAsiaTheme="minorHAnsi" w:cstheme="minorBidi"/>
          <w:b w:val="0"/>
          <w:bCs w:val="0"/>
          <w:color w:val="auto"/>
          <w:szCs w:val="22"/>
        </w:rPr>
        <w:t>risks and shifts in what society defines</w:t>
      </w:r>
      <w:r w:rsidR="006F793C">
        <w:rPr>
          <w:rFonts w:eastAsiaTheme="minorHAnsi" w:cstheme="minorBidi"/>
          <w:b w:val="0"/>
          <w:bCs w:val="0"/>
          <w:color w:val="auto"/>
          <w:szCs w:val="22"/>
        </w:rPr>
        <w:t xml:space="preserve"> as</w:t>
      </w:r>
      <w:r w:rsidRPr="00835D77">
        <w:rPr>
          <w:rFonts w:eastAsiaTheme="minorHAnsi" w:cstheme="minorBidi"/>
          <w:b w:val="0"/>
          <w:bCs w:val="0"/>
          <w:color w:val="auto"/>
          <w:szCs w:val="22"/>
        </w:rPr>
        <w:t xml:space="preserve"> global securities. </w:t>
      </w:r>
      <w:r w:rsidR="00715357">
        <w:rPr>
          <w:rFonts w:eastAsiaTheme="minorHAnsi" w:cstheme="minorBidi"/>
          <w:b w:val="0"/>
          <w:bCs w:val="0"/>
          <w:color w:val="auto"/>
          <w:szCs w:val="22"/>
        </w:rPr>
        <w:t>The paper</w:t>
      </w:r>
      <w:r w:rsidRPr="00835D77">
        <w:rPr>
          <w:rFonts w:eastAsiaTheme="minorHAnsi" w:cstheme="minorBidi"/>
          <w:b w:val="0"/>
          <w:bCs w:val="0"/>
          <w:color w:val="auto"/>
          <w:szCs w:val="22"/>
        </w:rPr>
        <w:t xml:space="preserve"> will then introduce the water – energy – food nexus as a resource integration platform and </w:t>
      </w:r>
      <w:r w:rsidR="006F793C">
        <w:rPr>
          <w:rFonts w:eastAsiaTheme="minorHAnsi" w:cstheme="minorBidi"/>
          <w:b w:val="0"/>
          <w:bCs w:val="0"/>
          <w:color w:val="auto"/>
          <w:szCs w:val="22"/>
        </w:rPr>
        <w:t xml:space="preserve">will </w:t>
      </w:r>
      <w:r w:rsidRPr="00835D77">
        <w:rPr>
          <w:rFonts w:eastAsiaTheme="minorHAnsi" w:cstheme="minorBidi"/>
          <w:b w:val="0"/>
          <w:bCs w:val="0"/>
          <w:color w:val="auto"/>
          <w:szCs w:val="22"/>
        </w:rPr>
        <w:t xml:space="preserve">highlight green water as a hotspot in this nexus. Analysis will focus on </w:t>
      </w:r>
      <w:r w:rsidR="006F793C">
        <w:rPr>
          <w:rFonts w:eastAsiaTheme="minorHAnsi" w:cstheme="minorBidi"/>
          <w:b w:val="0"/>
          <w:bCs w:val="0"/>
          <w:color w:val="auto"/>
          <w:szCs w:val="22"/>
        </w:rPr>
        <w:t xml:space="preserve">the manner in which </w:t>
      </w:r>
      <w:r w:rsidRPr="00835D77">
        <w:rPr>
          <w:rFonts w:eastAsiaTheme="minorHAnsi" w:cstheme="minorBidi"/>
          <w:b w:val="0"/>
          <w:bCs w:val="0"/>
          <w:color w:val="auto"/>
          <w:szCs w:val="22"/>
        </w:rPr>
        <w:t xml:space="preserve">green water should be viewed as a resource base for food security. Discussions related to </w:t>
      </w:r>
      <w:r w:rsidR="006F793C">
        <w:rPr>
          <w:rFonts w:eastAsiaTheme="minorHAnsi" w:cstheme="minorBidi"/>
          <w:b w:val="0"/>
          <w:bCs w:val="0"/>
          <w:color w:val="auto"/>
          <w:szCs w:val="22"/>
        </w:rPr>
        <w:t xml:space="preserve">its </w:t>
      </w:r>
      <w:r w:rsidRPr="00835D77">
        <w:rPr>
          <w:rFonts w:eastAsiaTheme="minorHAnsi" w:cstheme="minorBidi"/>
          <w:b w:val="0"/>
          <w:bCs w:val="0"/>
          <w:color w:val="auto"/>
          <w:szCs w:val="22"/>
        </w:rPr>
        <w:t xml:space="preserve">regional integration </w:t>
      </w:r>
      <w:r w:rsidR="006F793C">
        <w:rPr>
          <w:rFonts w:eastAsiaTheme="minorHAnsi" w:cstheme="minorBidi"/>
          <w:b w:val="0"/>
          <w:bCs w:val="0"/>
          <w:color w:val="auto"/>
          <w:szCs w:val="22"/>
        </w:rPr>
        <w:t>into</w:t>
      </w:r>
      <w:r w:rsidRPr="00835D77">
        <w:rPr>
          <w:rFonts w:eastAsiaTheme="minorHAnsi" w:cstheme="minorBidi"/>
          <w:b w:val="0"/>
          <w:bCs w:val="0"/>
          <w:color w:val="auto"/>
          <w:szCs w:val="22"/>
        </w:rPr>
        <w:t xml:space="preserve"> food security issues will be explored</w:t>
      </w:r>
      <w:r w:rsidR="006F793C">
        <w:rPr>
          <w:rFonts w:eastAsiaTheme="minorHAnsi" w:cstheme="minorBidi"/>
          <w:b w:val="0"/>
          <w:bCs w:val="0"/>
          <w:color w:val="auto"/>
          <w:szCs w:val="22"/>
        </w:rPr>
        <w:t xml:space="preserve"> and the i</w:t>
      </w:r>
      <w:r w:rsidRPr="00835D77">
        <w:rPr>
          <w:rFonts w:eastAsiaTheme="minorHAnsi" w:cstheme="minorBidi"/>
          <w:b w:val="0"/>
          <w:bCs w:val="0"/>
          <w:color w:val="auto"/>
          <w:szCs w:val="22"/>
        </w:rPr>
        <w:t>mplication</w:t>
      </w:r>
      <w:r w:rsidR="006F793C">
        <w:rPr>
          <w:rFonts w:eastAsiaTheme="minorHAnsi" w:cstheme="minorBidi"/>
          <w:b w:val="0"/>
          <w:bCs w:val="0"/>
          <w:color w:val="auto"/>
          <w:szCs w:val="22"/>
        </w:rPr>
        <w:t>s</w:t>
      </w:r>
      <w:r w:rsidRPr="00835D77">
        <w:rPr>
          <w:rFonts w:eastAsiaTheme="minorHAnsi" w:cstheme="minorBidi"/>
          <w:b w:val="0"/>
          <w:bCs w:val="0"/>
          <w:color w:val="auto"/>
          <w:szCs w:val="22"/>
        </w:rPr>
        <w:t xml:space="preserve"> of climate change</w:t>
      </w:r>
      <w:r w:rsidR="000A3E2F">
        <w:rPr>
          <w:rFonts w:eastAsiaTheme="minorHAnsi" w:cstheme="minorBidi"/>
          <w:b w:val="0"/>
          <w:bCs w:val="0"/>
          <w:color w:val="auto"/>
          <w:szCs w:val="22"/>
        </w:rPr>
        <w:t>,</w:t>
      </w:r>
      <w:r w:rsidRPr="00835D77">
        <w:rPr>
          <w:rFonts w:eastAsiaTheme="minorHAnsi" w:cstheme="minorBidi"/>
          <w:b w:val="0"/>
          <w:bCs w:val="0"/>
          <w:color w:val="auto"/>
          <w:szCs w:val="22"/>
        </w:rPr>
        <w:t xml:space="preserve"> externalities that affect water resources variability</w:t>
      </w:r>
      <w:r w:rsidR="000A3E2F">
        <w:rPr>
          <w:rFonts w:eastAsiaTheme="minorHAnsi" w:cstheme="minorBidi"/>
          <w:b w:val="0"/>
          <w:bCs w:val="0"/>
          <w:color w:val="auto"/>
          <w:szCs w:val="22"/>
        </w:rPr>
        <w:t>,</w:t>
      </w:r>
      <w:r w:rsidRPr="00835D77">
        <w:rPr>
          <w:rFonts w:eastAsiaTheme="minorHAnsi" w:cstheme="minorBidi"/>
          <w:b w:val="0"/>
          <w:bCs w:val="0"/>
          <w:color w:val="auto"/>
          <w:szCs w:val="22"/>
        </w:rPr>
        <w:t xml:space="preserve"> and changes to the green water will be discussed. </w:t>
      </w:r>
      <w:r w:rsidR="00810524">
        <w:rPr>
          <w:rFonts w:eastAsiaTheme="minorHAnsi" w:cstheme="minorBidi"/>
          <w:b w:val="0"/>
          <w:bCs w:val="0"/>
          <w:color w:val="auto"/>
          <w:szCs w:val="22"/>
        </w:rPr>
        <w:t>N</w:t>
      </w:r>
      <w:r w:rsidR="00B85CD3">
        <w:rPr>
          <w:rFonts w:eastAsiaTheme="minorHAnsi" w:cstheme="minorBidi"/>
          <w:b w:val="0"/>
          <w:bCs w:val="0"/>
          <w:color w:val="auto"/>
          <w:szCs w:val="22"/>
        </w:rPr>
        <w:t xml:space="preserve">exus hotspot applications are introduced to highlight the use of the nexus </w:t>
      </w:r>
      <w:r w:rsidR="006F793C">
        <w:rPr>
          <w:rFonts w:eastAsiaTheme="minorHAnsi" w:cstheme="minorBidi"/>
          <w:b w:val="0"/>
          <w:bCs w:val="0"/>
          <w:color w:val="auto"/>
          <w:szCs w:val="22"/>
        </w:rPr>
        <w:t xml:space="preserve">as a </w:t>
      </w:r>
      <w:r w:rsidR="00B85CD3">
        <w:rPr>
          <w:rFonts w:eastAsiaTheme="minorHAnsi" w:cstheme="minorBidi"/>
          <w:b w:val="0"/>
          <w:bCs w:val="0"/>
          <w:color w:val="auto"/>
          <w:szCs w:val="22"/>
        </w:rPr>
        <w:t xml:space="preserve">holistic platform to address water, energy, and food resources. </w:t>
      </w:r>
      <w:r w:rsidRPr="00835D77">
        <w:rPr>
          <w:rFonts w:eastAsiaTheme="minorHAnsi" w:cstheme="minorBidi"/>
          <w:b w:val="0"/>
          <w:bCs w:val="0"/>
          <w:color w:val="auto"/>
          <w:szCs w:val="22"/>
        </w:rPr>
        <w:t xml:space="preserve">The paper closes with </w:t>
      </w:r>
      <w:r w:rsidR="006F793C">
        <w:rPr>
          <w:rFonts w:eastAsiaTheme="minorHAnsi" w:cstheme="minorBidi"/>
          <w:b w:val="0"/>
          <w:bCs w:val="0"/>
          <w:color w:val="auto"/>
          <w:szCs w:val="22"/>
        </w:rPr>
        <w:t xml:space="preserve">the presentation of </w:t>
      </w:r>
      <w:r w:rsidRPr="00835D77">
        <w:rPr>
          <w:rFonts w:eastAsiaTheme="minorHAnsi" w:cstheme="minorBidi"/>
          <w:b w:val="0"/>
          <w:bCs w:val="0"/>
          <w:color w:val="auto"/>
          <w:szCs w:val="22"/>
        </w:rPr>
        <w:t>recommendations</w:t>
      </w:r>
      <w:r w:rsidR="006F793C">
        <w:rPr>
          <w:rFonts w:eastAsiaTheme="minorHAnsi" w:cstheme="minorBidi"/>
          <w:b w:val="0"/>
          <w:bCs w:val="0"/>
          <w:color w:val="auto"/>
          <w:szCs w:val="22"/>
        </w:rPr>
        <w:t xml:space="preserve"> for next steps</w:t>
      </w:r>
      <w:r w:rsidRPr="00835D77">
        <w:rPr>
          <w:rFonts w:eastAsiaTheme="minorHAnsi" w:cstheme="minorBidi"/>
          <w:b w:val="0"/>
          <w:bCs w:val="0"/>
          <w:color w:val="auto"/>
          <w:szCs w:val="22"/>
        </w:rPr>
        <w:t>.</w:t>
      </w:r>
    </w:p>
    <w:p w14:paraId="03A9B733" w14:textId="77777777" w:rsidR="003933DB" w:rsidRDefault="003933DB" w:rsidP="00835D77">
      <w:pPr>
        <w:pStyle w:val="Heading1"/>
        <w:spacing w:before="360" w:after="360"/>
      </w:pPr>
      <w:r>
        <w:t>1.</w:t>
      </w:r>
      <w:r w:rsidR="00283A3E">
        <w:tab/>
      </w:r>
      <w:r>
        <w:t>Introduction</w:t>
      </w:r>
    </w:p>
    <w:p w14:paraId="20E5D661" w14:textId="77777777" w:rsidR="00D630F4" w:rsidRPr="0058676C" w:rsidRDefault="00715357" w:rsidP="00682D51">
      <w:pPr>
        <w:jc w:val="both"/>
        <w:rPr>
          <w:rFonts w:asciiTheme="majorBidi" w:hAnsiTheme="majorBidi" w:cstheme="majorBidi"/>
          <w:szCs w:val="24"/>
        </w:rPr>
      </w:pPr>
      <w:r>
        <w:rPr>
          <w:rFonts w:asciiTheme="majorBidi" w:hAnsiTheme="majorBidi" w:cstheme="majorBidi"/>
          <w:szCs w:val="24"/>
        </w:rPr>
        <w:t>F</w:t>
      </w:r>
      <w:r w:rsidR="00835D77">
        <w:rPr>
          <w:rFonts w:asciiTheme="majorBidi" w:hAnsiTheme="majorBidi" w:cstheme="majorBidi"/>
          <w:szCs w:val="24"/>
        </w:rPr>
        <w:t xml:space="preserve">ood and water security are among the top global risks facing the future of </w:t>
      </w:r>
      <w:r>
        <w:rPr>
          <w:rFonts w:asciiTheme="majorBidi" w:hAnsiTheme="majorBidi" w:cstheme="majorBidi"/>
          <w:szCs w:val="24"/>
        </w:rPr>
        <w:t>our planet and our way of life</w:t>
      </w:r>
      <w:r w:rsidR="00835D77">
        <w:rPr>
          <w:rFonts w:asciiTheme="majorBidi" w:hAnsiTheme="majorBidi" w:cstheme="majorBidi"/>
          <w:szCs w:val="24"/>
        </w:rPr>
        <w:t xml:space="preserve">. Not surprisingly, four out of the </w:t>
      </w:r>
      <w:r w:rsidR="00835D77" w:rsidRPr="0058676C">
        <w:rPr>
          <w:rFonts w:asciiTheme="majorBidi" w:hAnsiTheme="majorBidi" w:cstheme="majorBidi"/>
          <w:szCs w:val="24"/>
        </w:rPr>
        <w:t>top 10 global risks highlighted in the 2014 World Economic Forum report</w:t>
      </w:r>
      <w:r w:rsidR="00083A16" w:rsidRPr="0058676C">
        <w:rPr>
          <w:rFonts w:asciiTheme="majorBidi" w:hAnsiTheme="majorBidi" w:cstheme="majorBidi"/>
          <w:szCs w:val="24"/>
        </w:rPr>
        <w:t>,</w:t>
      </w:r>
      <w:r w:rsidR="00835D77" w:rsidRPr="0058676C">
        <w:rPr>
          <w:rFonts w:asciiTheme="majorBidi" w:hAnsiTheme="majorBidi" w:cstheme="majorBidi"/>
          <w:szCs w:val="24"/>
        </w:rPr>
        <w:t xml:space="preserve"> </w:t>
      </w:r>
      <w:r w:rsidR="00835D77" w:rsidRPr="0058676C">
        <w:rPr>
          <w:rFonts w:asciiTheme="majorBidi" w:hAnsiTheme="majorBidi" w:cstheme="majorBidi"/>
          <w:i/>
          <w:iCs/>
          <w:szCs w:val="24"/>
        </w:rPr>
        <w:t>The 2014 Global Risks Report</w:t>
      </w:r>
      <w:r w:rsidR="00083A16" w:rsidRPr="0058676C">
        <w:rPr>
          <w:rFonts w:asciiTheme="majorBidi" w:hAnsiTheme="majorBidi" w:cstheme="majorBidi"/>
          <w:szCs w:val="24"/>
        </w:rPr>
        <w:t>,</w:t>
      </w:r>
      <w:r w:rsidR="00835D77" w:rsidRPr="0058676C">
        <w:rPr>
          <w:rFonts w:asciiTheme="majorBidi" w:hAnsiTheme="majorBidi" w:cstheme="majorBidi"/>
          <w:szCs w:val="24"/>
        </w:rPr>
        <w:t xml:space="preserve"> are</w:t>
      </w:r>
      <w:r w:rsidR="00835D77">
        <w:rPr>
          <w:rFonts w:asciiTheme="majorBidi" w:hAnsiTheme="majorBidi" w:cstheme="majorBidi"/>
          <w:szCs w:val="24"/>
        </w:rPr>
        <w:t xml:space="preserve"> direct</w:t>
      </w:r>
      <w:r w:rsidR="00165F43">
        <w:rPr>
          <w:rFonts w:asciiTheme="majorBidi" w:hAnsiTheme="majorBidi" w:cstheme="majorBidi"/>
          <w:szCs w:val="24"/>
        </w:rPr>
        <w:t>ly</w:t>
      </w:r>
      <w:r w:rsidR="00835D77">
        <w:rPr>
          <w:rFonts w:asciiTheme="majorBidi" w:hAnsiTheme="majorBidi" w:cstheme="majorBidi"/>
          <w:szCs w:val="24"/>
        </w:rPr>
        <w:t xml:space="preserve"> relat</w:t>
      </w:r>
      <w:r w:rsidR="00165F43">
        <w:rPr>
          <w:rFonts w:asciiTheme="majorBidi" w:hAnsiTheme="majorBidi" w:cstheme="majorBidi"/>
          <w:szCs w:val="24"/>
        </w:rPr>
        <w:t>ed</w:t>
      </w:r>
      <w:r w:rsidR="00835D77">
        <w:rPr>
          <w:rFonts w:asciiTheme="majorBidi" w:hAnsiTheme="majorBidi" w:cstheme="majorBidi"/>
          <w:szCs w:val="24"/>
        </w:rPr>
        <w:t xml:space="preserve"> to water and food security. </w:t>
      </w:r>
      <w:r w:rsidR="00835D77" w:rsidRPr="0058676C">
        <w:rPr>
          <w:rFonts w:asciiTheme="majorBidi" w:hAnsiTheme="majorBidi" w:cstheme="majorBidi"/>
          <w:szCs w:val="24"/>
        </w:rPr>
        <w:t>T</w:t>
      </w:r>
      <w:r w:rsidR="0015554F" w:rsidRPr="0058676C">
        <w:rPr>
          <w:rFonts w:asciiTheme="majorBidi" w:hAnsiTheme="majorBidi" w:cstheme="majorBidi"/>
          <w:szCs w:val="24"/>
        </w:rPr>
        <w:t>he report</w:t>
      </w:r>
      <w:r w:rsidR="00D630F4" w:rsidRPr="0058676C">
        <w:rPr>
          <w:rFonts w:asciiTheme="majorBidi" w:hAnsiTheme="majorBidi" w:cstheme="majorBidi"/>
          <w:szCs w:val="24"/>
        </w:rPr>
        <w:t xml:space="preserve"> highlight</w:t>
      </w:r>
      <w:r w:rsidR="00165F43" w:rsidRPr="0058676C">
        <w:rPr>
          <w:rFonts w:asciiTheme="majorBidi" w:hAnsiTheme="majorBidi" w:cstheme="majorBidi"/>
          <w:szCs w:val="24"/>
        </w:rPr>
        <w:t>s</w:t>
      </w:r>
      <w:r w:rsidR="00D630F4" w:rsidRPr="0058676C">
        <w:rPr>
          <w:rFonts w:asciiTheme="majorBidi" w:hAnsiTheme="majorBidi" w:cstheme="majorBidi"/>
          <w:szCs w:val="24"/>
        </w:rPr>
        <w:t xml:space="preserve"> a major shift in the risks and </w:t>
      </w:r>
      <w:r w:rsidR="0015554F" w:rsidRPr="0058676C">
        <w:rPr>
          <w:rFonts w:asciiTheme="majorBidi" w:hAnsiTheme="majorBidi" w:cstheme="majorBidi"/>
          <w:szCs w:val="24"/>
        </w:rPr>
        <w:t>in</w:t>
      </w:r>
      <w:r w:rsidR="00D630F4" w:rsidRPr="0058676C">
        <w:rPr>
          <w:rFonts w:asciiTheme="majorBidi" w:hAnsiTheme="majorBidi" w:cstheme="majorBidi"/>
          <w:szCs w:val="24"/>
        </w:rPr>
        <w:t xml:space="preserve"> the manner in which the global community </w:t>
      </w:r>
      <w:r w:rsidR="00165F43" w:rsidRPr="0058676C">
        <w:rPr>
          <w:rFonts w:asciiTheme="majorBidi" w:hAnsiTheme="majorBidi" w:cstheme="majorBidi"/>
          <w:szCs w:val="24"/>
        </w:rPr>
        <w:t xml:space="preserve">views </w:t>
      </w:r>
      <w:r w:rsidR="0015554F" w:rsidRPr="0058676C">
        <w:rPr>
          <w:rFonts w:asciiTheme="majorBidi" w:hAnsiTheme="majorBidi" w:cstheme="majorBidi"/>
          <w:szCs w:val="24"/>
        </w:rPr>
        <w:t xml:space="preserve">these risks. </w:t>
      </w:r>
      <w:r w:rsidR="00D630F4" w:rsidRPr="0058676C">
        <w:rPr>
          <w:rFonts w:asciiTheme="majorBidi" w:hAnsiTheme="majorBidi" w:cstheme="majorBidi"/>
          <w:szCs w:val="24"/>
        </w:rPr>
        <w:t>The big risks are seen as economic, environmental, and societal</w:t>
      </w:r>
      <w:r w:rsidR="00165F43" w:rsidRPr="0058676C">
        <w:rPr>
          <w:rFonts w:asciiTheme="majorBidi" w:hAnsiTheme="majorBidi" w:cstheme="majorBidi"/>
          <w:szCs w:val="24"/>
        </w:rPr>
        <w:t>,</w:t>
      </w:r>
      <w:r w:rsidRPr="0058676C">
        <w:rPr>
          <w:rFonts w:asciiTheme="majorBidi" w:hAnsiTheme="majorBidi" w:cstheme="majorBidi"/>
          <w:szCs w:val="24"/>
        </w:rPr>
        <w:t xml:space="preserve"> rather than geopolitical</w:t>
      </w:r>
      <w:r w:rsidR="00CD122B" w:rsidRPr="0058676C">
        <w:rPr>
          <w:rFonts w:asciiTheme="majorBidi" w:hAnsiTheme="majorBidi" w:cstheme="majorBidi"/>
          <w:szCs w:val="24"/>
        </w:rPr>
        <w:t xml:space="preserve">, and </w:t>
      </w:r>
      <w:r w:rsidR="00083A16" w:rsidRPr="0058676C">
        <w:rPr>
          <w:rFonts w:asciiTheme="majorBidi" w:hAnsiTheme="majorBidi" w:cstheme="majorBidi"/>
          <w:szCs w:val="24"/>
        </w:rPr>
        <w:t xml:space="preserve">this </w:t>
      </w:r>
      <w:r w:rsidR="00D630F4" w:rsidRPr="0058676C">
        <w:rPr>
          <w:rFonts w:asciiTheme="majorBidi" w:hAnsiTheme="majorBidi" w:cstheme="majorBidi"/>
          <w:szCs w:val="24"/>
        </w:rPr>
        <w:t>represent</w:t>
      </w:r>
      <w:r w:rsidR="00083A16" w:rsidRPr="0058676C">
        <w:rPr>
          <w:rFonts w:asciiTheme="majorBidi" w:hAnsiTheme="majorBidi" w:cstheme="majorBidi"/>
          <w:szCs w:val="24"/>
        </w:rPr>
        <w:t>s</w:t>
      </w:r>
      <w:r w:rsidR="00D630F4" w:rsidRPr="0058676C">
        <w:rPr>
          <w:rFonts w:asciiTheme="majorBidi" w:hAnsiTheme="majorBidi" w:cstheme="majorBidi"/>
          <w:szCs w:val="24"/>
        </w:rPr>
        <w:t xml:space="preserve"> a major shift in the </w:t>
      </w:r>
      <w:r w:rsidR="00165F43" w:rsidRPr="0058676C">
        <w:rPr>
          <w:rFonts w:asciiTheme="majorBidi" w:hAnsiTheme="majorBidi" w:cstheme="majorBidi"/>
          <w:szCs w:val="24"/>
        </w:rPr>
        <w:t>manner in which</w:t>
      </w:r>
      <w:r w:rsidR="00D630F4" w:rsidRPr="0058676C">
        <w:rPr>
          <w:rFonts w:asciiTheme="majorBidi" w:hAnsiTheme="majorBidi" w:cstheme="majorBidi"/>
          <w:szCs w:val="24"/>
        </w:rPr>
        <w:t xml:space="preserve"> the global community sees future risks</w:t>
      </w:r>
      <w:r w:rsidR="00CD122B" w:rsidRPr="0058676C">
        <w:rPr>
          <w:rFonts w:asciiTheme="majorBidi" w:hAnsiTheme="majorBidi" w:cstheme="majorBidi"/>
          <w:szCs w:val="24"/>
        </w:rPr>
        <w:t xml:space="preserve">. The report </w:t>
      </w:r>
      <w:r w:rsidR="00D630F4" w:rsidRPr="0058676C">
        <w:rPr>
          <w:rFonts w:asciiTheme="majorBidi" w:hAnsiTheme="majorBidi" w:cstheme="majorBidi"/>
          <w:szCs w:val="24"/>
        </w:rPr>
        <w:t>touch</w:t>
      </w:r>
      <w:r w:rsidR="00CD122B" w:rsidRPr="0058676C">
        <w:rPr>
          <w:rFonts w:asciiTheme="majorBidi" w:hAnsiTheme="majorBidi" w:cstheme="majorBidi"/>
          <w:szCs w:val="24"/>
        </w:rPr>
        <w:t>e</w:t>
      </w:r>
      <w:r w:rsidR="00083A16" w:rsidRPr="0058676C">
        <w:rPr>
          <w:rFonts w:asciiTheme="majorBidi" w:hAnsiTheme="majorBidi" w:cstheme="majorBidi"/>
          <w:szCs w:val="24"/>
        </w:rPr>
        <w:t>d</w:t>
      </w:r>
      <w:r w:rsidR="00D630F4" w:rsidRPr="0058676C">
        <w:rPr>
          <w:rFonts w:asciiTheme="majorBidi" w:hAnsiTheme="majorBidi" w:cstheme="majorBidi"/>
          <w:szCs w:val="24"/>
        </w:rPr>
        <w:t xml:space="preserve"> on </w:t>
      </w:r>
      <w:r w:rsidRPr="0058676C">
        <w:rPr>
          <w:rFonts w:asciiTheme="majorBidi" w:hAnsiTheme="majorBidi" w:cstheme="majorBidi"/>
          <w:szCs w:val="24"/>
        </w:rPr>
        <w:t xml:space="preserve">the </w:t>
      </w:r>
      <w:r w:rsidR="00D630F4" w:rsidRPr="0058676C">
        <w:rPr>
          <w:rFonts w:asciiTheme="majorBidi" w:hAnsiTheme="majorBidi" w:cstheme="majorBidi"/>
          <w:szCs w:val="24"/>
        </w:rPr>
        <w:t xml:space="preserve">enabling conditions for good resource management, i.e. governance and political and social instability. The report </w:t>
      </w:r>
      <w:r w:rsidR="0015554F" w:rsidRPr="0058676C">
        <w:rPr>
          <w:rFonts w:asciiTheme="majorBidi" w:hAnsiTheme="majorBidi" w:cstheme="majorBidi"/>
          <w:szCs w:val="24"/>
        </w:rPr>
        <w:t>also highlighted</w:t>
      </w:r>
      <w:r w:rsidR="00D630F4" w:rsidRPr="0058676C">
        <w:rPr>
          <w:rFonts w:asciiTheme="majorBidi" w:hAnsiTheme="majorBidi" w:cstheme="majorBidi"/>
          <w:szCs w:val="24"/>
        </w:rPr>
        <w:t xml:space="preserve"> the </w:t>
      </w:r>
      <w:r w:rsidR="00CD122B" w:rsidRPr="0058676C">
        <w:rPr>
          <w:rFonts w:asciiTheme="majorBidi" w:hAnsiTheme="majorBidi" w:cstheme="majorBidi"/>
          <w:szCs w:val="24"/>
        </w:rPr>
        <w:t xml:space="preserve">way </w:t>
      </w:r>
      <w:r w:rsidR="00D630F4" w:rsidRPr="0058676C">
        <w:rPr>
          <w:rFonts w:asciiTheme="majorBidi" w:hAnsiTheme="majorBidi" w:cstheme="majorBidi"/>
          <w:szCs w:val="24"/>
        </w:rPr>
        <w:t xml:space="preserve">in which global risks are interconnected and have large-scale impacts that ripple across economies and societies. Managing global risks effectively requires that we make the effort to understand, measure and foresee the evolution of the interdependencies between risks. Essentially, </w:t>
      </w:r>
      <w:r w:rsidRPr="0058676C">
        <w:rPr>
          <w:rFonts w:asciiTheme="majorBidi" w:hAnsiTheme="majorBidi" w:cstheme="majorBidi"/>
          <w:szCs w:val="24"/>
        </w:rPr>
        <w:t>the repo</w:t>
      </w:r>
      <w:r w:rsidR="00CD122B" w:rsidRPr="0058676C">
        <w:rPr>
          <w:rFonts w:asciiTheme="majorBidi" w:hAnsiTheme="majorBidi" w:cstheme="majorBidi"/>
          <w:szCs w:val="24"/>
        </w:rPr>
        <w:t>r</w:t>
      </w:r>
      <w:r w:rsidRPr="0058676C">
        <w:rPr>
          <w:rFonts w:asciiTheme="majorBidi" w:hAnsiTheme="majorBidi" w:cstheme="majorBidi"/>
          <w:szCs w:val="24"/>
        </w:rPr>
        <w:t>t reaffirms previous</w:t>
      </w:r>
      <w:r w:rsidR="00D630F4" w:rsidRPr="0058676C">
        <w:rPr>
          <w:rFonts w:asciiTheme="majorBidi" w:hAnsiTheme="majorBidi" w:cstheme="majorBidi"/>
          <w:szCs w:val="24"/>
        </w:rPr>
        <w:t xml:space="preserve"> calls for nexus thinking: looking not at </w:t>
      </w:r>
      <w:r w:rsidR="00CD122B" w:rsidRPr="0058676C">
        <w:rPr>
          <w:rFonts w:asciiTheme="majorBidi" w:hAnsiTheme="majorBidi" w:cstheme="majorBidi"/>
          <w:szCs w:val="24"/>
        </w:rPr>
        <w:t xml:space="preserve">each </w:t>
      </w:r>
      <w:r w:rsidR="00D630F4" w:rsidRPr="0058676C">
        <w:rPr>
          <w:rFonts w:asciiTheme="majorBidi" w:hAnsiTheme="majorBidi" w:cstheme="majorBidi"/>
          <w:szCs w:val="24"/>
        </w:rPr>
        <w:t xml:space="preserve">component in isolation, but </w:t>
      </w:r>
      <w:r w:rsidR="00CD122B" w:rsidRPr="0058676C">
        <w:rPr>
          <w:rFonts w:asciiTheme="majorBidi" w:hAnsiTheme="majorBidi" w:cstheme="majorBidi"/>
          <w:szCs w:val="24"/>
        </w:rPr>
        <w:t xml:space="preserve">rather, </w:t>
      </w:r>
      <w:r w:rsidR="00D630F4" w:rsidRPr="0058676C">
        <w:rPr>
          <w:rFonts w:asciiTheme="majorBidi" w:hAnsiTheme="majorBidi" w:cstheme="majorBidi"/>
          <w:szCs w:val="24"/>
        </w:rPr>
        <w:t>at the broader system</w:t>
      </w:r>
      <w:r w:rsidR="00CD122B" w:rsidRPr="0058676C">
        <w:rPr>
          <w:rFonts w:asciiTheme="majorBidi" w:hAnsiTheme="majorBidi" w:cstheme="majorBidi"/>
          <w:szCs w:val="24"/>
        </w:rPr>
        <w:t xml:space="preserve"> of interactions of </w:t>
      </w:r>
      <w:r w:rsidR="00682D51" w:rsidRPr="0058676C">
        <w:rPr>
          <w:rFonts w:asciiTheme="majorBidi" w:hAnsiTheme="majorBidi" w:cstheme="majorBidi"/>
          <w:szCs w:val="24"/>
        </w:rPr>
        <w:t>these</w:t>
      </w:r>
      <w:r w:rsidR="00CD122B" w:rsidRPr="0058676C">
        <w:rPr>
          <w:rFonts w:asciiTheme="majorBidi" w:hAnsiTheme="majorBidi" w:cstheme="majorBidi"/>
          <w:szCs w:val="24"/>
        </w:rPr>
        <w:t xml:space="preserve"> components</w:t>
      </w:r>
      <w:r w:rsidR="00682D51" w:rsidRPr="0058676C">
        <w:rPr>
          <w:rFonts w:asciiTheme="majorBidi" w:hAnsiTheme="majorBidi" w:cstheme="majorBidi"/>
          <w:szCs w:val="24"/>
        </w:rPr>
        <w:t>,</w:t>
      </w:r>
      <w:r w:rsidRPr="0058676C">
        <w:rPr>
          <w:rFonts w:asciiTheme="majorBidi" w:hAnsiTheme="majorBidi" w:cstheme="majorBidi"/>
          <w:szCs w:val="24"/>
        </w:rPr>
        <w:t xml:space="preserve"> and</w:t>
      </w:r>
      <w:r w:rsidR="00682D51" w:rsidRPr="0058676C">
        <w:rPr>
          <w:rFonts w:asciiTheme="majorBidi" w:hAnsiTheme="majorBidi" w:cstheme="majorBidi"/>
          <w:szCs w:val="24"/>
        </w:rPr>
        <w:t xml:space="preserve"> the</w:t>
      </w:r>
      <w:r w:rsidRPr="0058676C">
        <w:rPr>
          <w:rFonts w:asciiTheme="majorBidi" w:hAnsiTheme="majorBidi" w:cstheme="majorBidi"/>
          <w:szCs w:val="24"/>
        </w:rPr>
        <w:t xml:space="preserve"> </w:t>
      </w:r>
      <w:r w:rsidR="007666DC" w:rsidRPr="0058676C">
        <w:rPr>
          <w:rFonts w:asciiTheme="majorBidi" w:hAnsiTheme="majorBidi" w:cstheme="majorBidi"/>
          <w:szCs w:val="24"/>
        </w:rPr>
        <w:t>re</w:t>
      </w:r>
      <w:r w:rsidRPr="0058676C">
        <w:rPr>
          <w:rFonts w:asciiTheme="majorBidi" w:hAnsiTheme="majorBidi" w:cstheme="majorBidi"/>
          <w:szCs w:val="24"/>
        </w:rPr>
        <w:t>focus</w:t>
      </w:r>
      <w:r w:rsidR="00682D51" w:rsidRPr="0058676C">
        <w:rPr>
          <w:rFonts w:asciiTheme="majorBidi" w:hAnsiTheme="majorBidi" w:cstheme="majorBidi"/>
          <w:szCs w:val="24"/>
        </w:rPr>
        <w:t xml:space="preserve"> of</w:t>
      </w:r>
      <w:r w:rsidRPr="0058676C">
        <w:rPr>
          <w:rFonts w:asciiTheme="majorBidi" w:hAnsiTheme="majorBidi" w:cstheme="majorBidi"/>
          <w:szCs w:val="24"/>
        </w:rPr>
        <w:t xml:space="preserve"> our efforts into a new reality </w:t>
      </w:r>
      <w:r w:rsidR="00682D51" w:rsidRPr="0058676C">
        <w:rPr>
          <w:rFonts w:asciiTheme="majorBidi" w:hAnsiTheme="majorBidi" w:cstheme="majorBidi"/>
          <w:szCs w:val="24"/>
        </w:rPr>
        <w:t>for</w:t>
      </w:r>
      <w:r w:rsidRPr="0058676C">
        <w:rPr>
          <w:rFonts w:asciiTheme="majorBidi" w:hAnsiTheme="majorBidi" w:cstheme="majorBidi"/>
          <w:szCs w:val="24"/>
        </w:rPr>
        <w:t xml:space="preserve"> </w:t>
      </w:r>
      <w:r w:rsidR="00D630F4" w:rsidRPr="0058676C">
        <w:rPr>
          <w:rFonts w:asciiTheme="majorBidi" w:hAnsiTheme="majorBidi" w:cstheme="majorBidi"/>
          <w:szCs w:val="24"/>
        </w:rPr>
        <w:t xml:space="preserve">managing </w:t>
      </w:r>
      <w:r w:rsidR="007666DC" w:rsidRPr="0058676C">
        <w:rPr>
          <w:rFonts w:asciiTheme="majorBidi" w:hAnsiTheme="majorBidi" w:cstheme="majorBidi"/>
          <w:szCs w:val="24"/>
        </w:rPr>
        <w:t xml:space="preserve">their </w:t>
      </w:r>
      <w:r w:rsidR="00D630F4" w:rsidRPr="0058676C">
        <w:rPr>
          <w:rFonts w:asciiTheme="majorBidi" w:hAnsiTheme="majorBidi" w:cstheme="majorBidi"/>
          <w:szCs w:val="24"/>
        </w:rPr>
        <w:t>complexit</w:t>
      </w:r>
      <w:r w:rsidR="007666DC" w:rsidRPr="0058676C">
        <w:rPr>
          <w:rFonts w:asciiTheme="majorBidi" w:hAnsiTheme="majorBidi" w:cstheme="majorBidi"/>
          <w:szCs w:val="24"/>
        </w:rPr>
        <w:t>ies</w:t>
      </w:r>
      <w:r w:rsidR="00D630F4" w:rsidRPr="0058676C">
        <w:rPr>
          <w:rFonts w:asciiTheme="majorBidi" w:hAnsiTheme="majorBidi" w:cstheme="majorBidi"/>
          <w:szCs w:val="24"/>
        </w:rPr>
        <w:t>.</w:t>
      </w:r>
    </w:p>
    <w:p w14:paraId="2C5DF938" w14:textId="77777777" w:rsidR="00835D77" w:rsidRPr="00E238BB" w:rsidRDefault="00835D77" w:rsidP="00682D51">
      <w:pPr>
        <w:jc w:val="both"/>
      </w:pPr>
      <w:r>
        <w:t xml:space="preserve">Beginning with Bonn 2011, </w:t>
      </w:r>
      <w:r w:rsidR="00D10924">
        <w:t>we</w:t>
      </w:r>
      <w:r>
        <w:t xml:space="preserve"> w</w:t>
      </w:r>
      <w:r w:rsidR="00682D51">
        <w:t>ill</w:t>
      </w:r>
      <w:r>
        <w:t xml:space="preserve"> introduce the historical landmarks of the nexus scene and highlight the shift toward interdisciplinarity</w:t>
      </w:r>
      <w:r w:rsidR="007666DC">
        <w:t>,</w:t>
      </w:r>
      <w:r>
        <w:t xml:space="preserve"> understanding and identifying the role of this interconnectedness in decision making. At the same time, it must be emphasized that there is a </w:t>
      </w:r>
      <w:r>
        <w:lastRenderedPageBreak/>
        <w:t>need to</w:t>
      </w:r>
      <w:r w:rsidRPr="00E238BB">
        <w:t xml:space="preserve"> creat</w:t>
      </w:r>
      <w:r>
        <w:t>e</w:t>
      </w:r>
      <w:r w:rsidRPr="00E238BB">
        <w:t xml:space="preserve"> a holistic framework</w:t>
      </w:r>
      <w:r>
        <w:t xml:space="preserve">, one </w:t>
      </w:r>
      <w:r w:rsidR="00682D51">
        <w:t xml:space="preserve">that considers </w:t>
      </w:r>
      <w:r w:rsidRPr="00E238BB">
        <w:t xml:space="preserve">the systems’ existent interlinkages </w:t>
      </w:r>
      <w:r>
        <w:t xml:space="preserve">and </w:t>
      </w:r>
      <w:r w:rsidRPr="00E238BB">
        <w:t>offers decision makers solid ground</w:t>
      </w:r>
      <w:r w:rsidR="007666DC">
        <w:t>s</w:t>
      </w:r>
      <w:r w:rsidRPr="00E238BB">
        <w:t xml:space="preserve"> for debate, discussion, and action.</w:t>
      </w:r>
      <w:r>
        <w:t xml:space="preserve"> </w:t>
      </w:r>
      <w:r w:rsidR="007666DC">
        <w:t>A f</w:t>
      </w:r>
      <w:r w:rsidR="00715357">
        <w:t xml:space="preserve">ew of these </w:t>
      </w:r>
      <w:r>
        <w:t xml:space="preserve">landmarks </w:t>
      </w:r>
      <w:r w:rsidR="00715357">
        <w:t>are highlighted here</w:t>
      </w:r>
      <w:r w:rsidR="007666DC">
        <w:t>.</w:t>
      </w:r>
    </w:p>
    <w:p w14:paraId="2C2E92BE" w14:textId="77777777" w:rsidR="00124E57" w:rsidRPr="007454A2" w:rsidRDefault="007454A2" w:rsidP="007454A2">
      <w:pPr>
        <w:numPr>
          <w:ilvl w:val="0"/>
          <w:numId w:val="7"/>
        </w:numPr>
        <w:tabs>
          <w:tab w:val="clear" w:pos="720"/>
        </w:tabs>
        <w:spacing w:after="160" w:line="259" w:lineRule="auto"/>
        <w:ind w:left="360"/>
        <w:jc w:val="both"/>
      </w:pPr>
      <w:r w:rsidRPr="007454A2">
        <w:rPr>
          <w:b/>
          <w:bCs/>
          <w:i/>
          <w:iCs/>
        </w:rPr>
        <w:t>Bonn conference</w:t>
      </w:r>
      <w:r w:rsidRPr="007454A2">
        <w:rPr>
          <w:i/>
          <w:iCs/>
        </w:rPr>
        <w:t xml:space="preserve"> (2011) focused on</w:t>
      </w:r>
      <w:r w:rsidR="007666DC">
        <w:rPr>
          <w:i/>
          <w:iCs/>
        </w:rPr>
        <w:t xml:space="preserve"> the</w:t>
      </w:r>
      <w:r w:rsidRPr="007454A2">
        <w:rPr>
          <w:i/>
          <w:iCs/>
        </w:rPr>
        <w:t xml:space="preserve"> </w:t>
      </w:r>
      <w:r w:rsidRPr="007454A2">
        <w:rPr>
          <w:b/>
          <w:bCs/>
          <w:i/>
          <w:iCs/>
        </w:rPr>
        <w:t xml:space="preserve">interdependency </w:t>
      </w:r>
      <w:r w:rsidRPr="007454A2">
        <w:rPr>
          <w:i/>
          <w:iCs/>
        </w:rPr>
        <w:t xml:space="preserve">of </w:t>
      </w:r>
      <w:r w:rsidRPr="007454A2">
        <w:rPr>
          <w:b/>
          <w:bCs/>
          <w:i/>
          <w:iCs/>
        </w:rPr>
        <w:t>water</w:t>
      </w:r>
      <w:r w:rsidRPr="007454A2">
        <w:rPr>
          <w:i/>
          <w:iCs/>
        </w:rPr>
        <w:t xml:space="preserve">, </w:t>
      </w:r>
      <w:r w:rsidRPr="007454A2">
        <w:rPr>
          <w:b/>
          <w:bCs/>
          <w:i/>
          <w:iCs/>
        </w:rPr>
        <w:t>energy</w:t>
      </w:r>
      <w:r w:rsidRPr="007454A2">
        <w:rPr>
          <w:i/>
          <w:iCs/>
        </w:rPr>
        <w:t xml:space="preserve">, and </w:t>
      </w:r>
      <w:r w:rsidRPr="007454A2">
        <w:rPr>
          <w:b/>
          <w:bCs/>
          <w:i/>
          <w:iCs/>
        </w:rPr>
        <w:t xml:space="preserve">food security </w:t>
      </w:r>
      <w:r w:rsidRPr="007454A2">
        <w:rPr>
          <w:i/>
          <w:iCs/>
        </w:rPr>
        <w:t>to</w:t>
      </w:r>
      <w:r w:rsidRPr="007454A2">
        <w:rPr>
          <w:b/>
          <w:bCs/>
          <w:i/>
          <w:iCs/>
        </w:rPr>
        <w:t xml:space="preserve"> </w:t>
      </w:r>
      <w:r w:rsidR="007666DC">
        <w:rPr>
          <w:b/>
          <w:bCs/>
          <w:i/>
          <w:iCs/>
        </w:rPr>
        <w:t xml:space="preserve">be </w:t>
      </w:r>
      <w:r w:rsidRPr="007454A2">
        <w:rPr>
          <w:i/>
          <w:iCs/>
        </w:rPr>
        <w:t>“</w:t>
      </w:r>
      <w:r w:rsidRPr="007454A2">
        <w:rPr>
          <w:i/>
          <w:iCs/>
          <w:u w:val="single"/>
        </w:rPr>
        <w:t>explicitly identified in decision making</w:t>
      </w:r>
      <w:r w:rsidRPr="007454A2">
        <w:rPr>
          <w:i/>
          <w:iCs/>
        </w:rPr>
        <w:t>”.</w:t>
      </w:r>
    </w:p>
    <w:p w14:paraId="11C03BBF" w14:textId="77777777" w:rsidR="007454A2" w:rsidRPr="00835D77" w:rsidRDefault="007454A2" w:rsidP="007454A2">
      <w:pPr>
        <w:numPr>
          <w:ilvl w:val="0"/>
          <w:numId w:val="7"/>
        </w:numPr>
        <w:tabs>
          <w:tab w:val="clear" w:pos="720"/>
        </w:tabs>
        <w:spacing w:after="160" w:line="259" w:lineRule="auto"/>
        <w:ind w:left="360"/>
        <w:jc w:val="both"/>
      </w:pPr>
      <w:r w:rsidRPr="00835D77">
        <w:rPr>
          <w:b/>
          <w:bCs/>
        </w:rPr>
        <w:t xml:space="preserve">WEF “Water Security” publication in 2011, </w:t>
      </w:r>
      <w:r w:rsidRPr="00835D77">
        <w:t>representing a major benchmark in developing the conceptual framework of the nexus.</w:t>
      </w:r>
    </w:p>
    <w:p w14:paraId="16C0D51F" w14:textId="77777777" w:rsidR="00124E57" w:rsidRPr="007454A2" w:rsidRDefault="007454A2" w:rsidP="006703C8">
      <w:pPr>
        <w:numPr>
          <w:ilvl w:val="0"/>
          <w:numId w:val="7"/>
        </w:numPr>
        <w:tabs>
          <w:tab w:val="clear" w:pos="720"/>
        </w:tabs>
        <w:spacing w:after="160" w:line="259" w:lineRule="auto"/>
        <w:ind w:left="360"/>
        <w:jc w:val="both"/>
      </w:pPr>
      <w:r w:rsidRPr="007454A2">
        <w:rPr>
          <w:b/>
          <w:bCs/>
          <w:i/>
          <w:iCs/>
        </w:rPr>
        <w:t>Rio+20</w:t>
      </w:r>
      <w:r w:rsidRPr="007454A2">
        <w:t xml:space="preserve"> </w:t>
      </w:r>
      <w:r w:rsidRPr="007454A2">
        <w:rPr>
          <w:i/>
          <w:iCs/>
        </w:rPr>
        <w:t>highlighted the linkages between water, food security</w:t>
      </w:r>
      <w:r w:rsidR="006703C8">
        <w:rPr>
          <w:i/>
          <w:iCs/>
        </w:rPr>
        <w:t>,</w:t>
      </w:r>
      <w:r w:rsidRPr="007454A2">
        <w:rPr>
          <w:i/>
          <w:iCs/>
        </w:rPr>
        <w:t xml:space="preserve"> nutrition and sustainable agriculture</w:t>
      </w:r>
      <w:r w:rsidR="006703C8">
        <w:rPr>
          <w:i/>
          <w:iCs/>
        </w:rPr>
        <w:t>,</w:t>
      </w:r>
      <w:r w:rsidRPr="007454A2">
        <w:rPr>
          <w:i/>
          <w:iCs/>
        </w:rPr>
        <w:t xml:space="preserve"> sustainable cities</w:t>
      </w:r>
      <w:r w:rsidR="006703C8">
        <w:rPr>
          <w:i/>
          <w:iCs/>
        </w:rPr>
        <w:t>,</w:t>
      </w:r>
      <w:r w:rsidRPr="007454A2">
        <w:rPr>
          <w:i/>
          <w:iCs/>
        </w:rPr>
        <w:t xml:space="preserve"> health</w:t>
      </w:r>
      <w:r w:rsidR="006703C8">
        <w:rPr>
          <w:i/>
          <w:iCs/>
        </w:rPr>
        <w:t>,</w:t>
      </w:r>
      <w:r w:rsidRPr="007454A2">
        <w:rPr>
          <w:i/>
          <w:iCs/>
        </w:rPr>
        <w:t xml:space="preserve"> biodiversity</w:t>
      </w:r>
      <w:r w:rsidR="006703C8">
        <w:rPr>
          <w:i/>
          <w:iCs/>
        </w:rPr>
        <w:t>,</w:t>
      </w:r>
      <w:r w:rsidRPr="007454A2">
        <w:rPr>
          <w:i/>
          <w:iCs/>
        </w:rPr>
        <w:t xml:space="preserve"> desertification</w:t>
      </w:r>
      <w:r w:rsidR="006703C8">
        <w:rPr>
          <w:i/>
          <w:iCs/>
        </w:rPr>
        <w:t>,</w:t>
      </w:r>
      <w:r w:rsidRPr="007454A2">
        <w:rPr>
          <w:i/>
          <w:iCs/>
        </w:rPr>
        <w:t xml:space="preserve"> etc. </w:t>
      </w:r>
    </w:p>
    <w:p w14:paraId="7EBCCBB7" w14:textId="77777777" w:rsidR="00401A02" w:rsidRPr="007454A2" w:rsidRDefault="00401A02" w:rsidP="00E41983">
      <w:pPr>
        <w:numPr>
          <w:ilvl w:val="0"/>
          <w:numId w:val="7"/>
        </w:numPr>
        <w:tabs>
          <w:tab w:val="clear" w:pos="720"/>
        </w:tabs>
        <w:spacing w:after="160" w:line="259" w:lineRule="auto"/>
        <w:ind w:left="360"/>
        <w:jc w:val="both"/>
      </w:pPr>
      <w:r w:rsidRPr="00401A02">
        <w:rPr>
          <w:b/>
          <w:bCs/>
        </w:rPr>
        <w:t>COP18</w:t>
      </w:r>
      <w:r w:rsidR="00E41983">
        <w:rPr>
          <w:b/>
          <w:bCs/>
        </w:rPr>
        <w:t>,</w:t>
      </w:r>
      <w:r w:rsidRPr="00401A02">
        <w:rPr>
          <w:b/>
          <w:bCs/>
        </w:rPr>
        <w:t xml:space="preserve"> </w:t>
      </w:r>
      <w:r w:rsidRPr="0058676C">
        <w:t>Doha,</w:t>
      </w:r>
      <w:r w:rsidRPr="00401A02">
        <w:rPr>
          <w:b/>
          <w:bCs/>
        </w:rPr>
        <w:t xml:space="preserve"> </w:t>
      </w:r>
      <w:r w:rsidRPr="00401A02">
        <w:rPr>
          <w:b/>
          <w:bCs/>
          <w:i/>
          <w:iCs/>
        </w:rPr>
        <w:t>UNFCCC</w:t>
      </w:r>
      <w:r w:rsidRPr="00401A02">
        <w:rPr>
          <w:i/>
          <w:iCs/>
        </w:rPr>
        <w:t xml:space="preserve"> Executive Secretary, described</w:t>
      </w:r>
      <w:r w:rsidRPr="00401A02">
        <w:rPr>
          <w:b/>
          <w:bCs/>
          <w:i/>
          <w:iCs/>
        </w:rPr>
        <w:t xml:space="preserve"> </w:t>
      </w:r>
      <w:r w:rsidRPr="00401A02">
        <w:rPr>
          <w:i/>
          <w:iCs/>
        </w:rPr>
        <w:t xml:space="preserve">the </w:t>
      </w:r>
      <w:r w:rsidRPr="00401A02">
        <w:rPr>
          <w:b/>
          <w:bCs/>
          <w:i/>
          <w:iCs/>
        </w:rPr>
        <w:t xml:space="preserve">food-water-energy nexus </w:t>
      </w:r>
      <w:r w:rsidRPr="00401A02">
        <w:rPr>
          <w:i/>
          <w:iCs/>
        </w:rPr>
        <w:t xml:space="preserve">as the “human face” and </w:t>
      </w:r>
      <w:r w:rsidRPr="00401A02">
        <w:rPr>
          <w:b/>
          <w:bCs/>
          <w:i/>
          <w:iCs/>
        </w:rPr>
        <w:t xml:space="preserve">solution to climate change </w:t>
      </w:r>
      <w:r w:rsidRPr="00401A02">
        <w:rPr>
          <w:i/>
          <w:iCs/>
        </w:rPr>
        <w:t xml:space="preserve">(WMO, 2012). </w:t>
      </w:r>
      <w:r w:rsidRPr="00401A02">
        <w:rPr>
          <w:b/>
          <w:bCs/>
          <w:i/>
          <w:iCs/>
        </w:rPr>
        <w:t xml:space="preserve">UN Secretary General </w:t>
      </w:r>
      <w:r w:rsidRPr="00401A02">
        <w:rPr>
          <w:i/>
          <w:iCs/>
        </w:rPr>
        <w:t xml:space="preserve">highlighted the use of a </w:t>
      </w:r>
      <w:r w:rsidRPr="00401A02">
        <w:rPr>
          <w:b/>
          <w:bCs/>
          <w:i/>
          <w:iCs/>
        </w:rPr>
        <w:t>nexus approach</w:t>
      </w:r>
      <w:r w:rsidR="00026680">
        <w:rPr>
          <w:b/>
          <w:bCs/>
          <w:i/>
          <w:iCs/>
        </w:rPr>
        <w:t>,</w:t>
      </w:r>
      <w:r w:rsidRPr="00401A02">
        <w:rPr>
          <w:b/>
          <w:bCs/>
          <w:i/>
          <w:iCs/>
        </w:rPr>
        <w:t xml:space="preserve"> </w:t>
      </w:r>
      <w:r w:rsidRPr="00401A02">
        <w:rPr>
          <w:i/>
          <w:iCs/>
        </w:rPr>
        <w:t>urg</w:t>
      </w:r>
      <w:r w:rsidR="00026680">
        <w:rPr>
          <w:i/>
          <w:iCs/>
        </w:rPr>
        <w:t>ing</w:t>
      </w:r>
      <w:r w:rsidRPr="00401A02">
        <w:rPr>
          <w:i/>
          <w:iCs/>
        </w:rPr>
        <w:t xml:space="preserve"> the inclusion of environmental, social and economic dimensions (GIZ, 2012).</w:t>
      </w:r>
    </w:p>
    <w:p w14:paraId="2BE03A4C" w14:textId="77777777" w:rsidR="00835D77" w:rsidRPr="00835D77" w:rsidRDefault="00835D77" w:rsidP="00835D77">
      <w:pPr>
        <w:numPr>
          <w:ilvl w:val="0"/>
          <w:numId w:val="7"/>
        </w:numPr>
        <w:tabs>
          <w:tab w:val="clear" w:pos="720"/>
        </w:tabs>
        <w:spacing w:after="160" w:line="259" w:lineRule="auto"/>
        <w:ind w:left="360"/>
        <w:jc w:val="both"/>
      </w:pPr>
      <w:r w:rsidRPr="00835D77">
        <w:t xml:space="preserve">WEF as </w:t>
      </w:r>
      <w:r w:rsidRPr="00835D77">
        <w:rPr>
          <w:b/>
          <w:bCs/>
        </w:rPr>
        <w:t>global security</w:t>
      </w:r>
      <w:r w:rsidRPr="00835D77">
        <w:t xml:space="preserve"> issues (InterAction Council</w:t>
      </w:r>
      <w:r w:rsidR="007454A2">
        <w:t xml:space="preserve"> summit</w:t>
      </w:r>
      <w:r w:rsidRPr="00835D77">
        <w:t xml:space="preserve">, </w:t>
      </w:r>
      <w:r w:rsidR="007454A2">
        <w:t>Bahrain</w:t>
      </w:r>
      <w:r w:rsidR="00AB79EB">
        <w:t>, May 2013</w:t>
      </w:r>
      <w:r w:rsidR="007454A2">
        <w:t>)</w:t>
      </w:r>
      <w:r w:rsidRPr="00835D77">
        <w:t xml:space="preserve">. </w:t>
      </w:r>
    </w:p>
    <w:p w14:paraId="5429312D" w14:textId="77777777" w:rsidR="0015554F" w:rsidRDefault="00835D77" w:rsidP="00CF36A8">
      <w:pPr>
        <w:numPr>
          <w:ilvl w:val="0"/>
          <w:numId w:val="7"/>
        </w:numPr>
        <w:tabs>
          <w:tab w:val="clear" w:pos="720"/>
        </w:tabs>
        <w:spacing w:after="160" w:line="259" w:lineRule="auto"/>
        <w:ind w:left="360"/>
        <w:jc w:val="both"/>
      </w:pPr>
      <w:r w:rsidRPr="00835D77">
        <w:t xml:space="preserve">G-20 </w:t>
      </w:r>
      <w:r w:rsidRPr="00835D77">
        <w:rPr>
          <w:b/>
          <w:bCs/>
        </w:rPr>
        <w:t xml:space="preserve">Clean Energy Ministries </w:t>
      </w:r>
      <w:r w:rsidRPr="00835D77">
        <w:t>developing the WEF work stream.</w:t>
      </w:r>
      <w:r w:rsidR="007454A2">
        <w:t xml:space="preserve"> Korea, May 2014.</w:t>
      </w:r>
    </w:p>
    <w:p w14:paraId="4B5074B2" w14:textId="77777777" w:rsidR="007454A2" w:rsidRDefault="007454A2" w:rsidP="007454A2">
      <w:pPr>
        <w:spacing w:after="160" w:line="259" w:lineRule="auto"/>
        <w:ind w:left="360"/>
        <w:jc w:val="both"/>
      </w:pPr>
    </w:p>
    <w:p w14:paraId="6899B956" w14:textId="77777777" w:rsidR="00D630F4" w:rsidRDefault="00D630F4" w:rsidP="00D10924">
      <w:pPr>
        <w:jc w:val="center"/>
        <w:rPr>
          <w:i/>
          <w:iCs/>
          <w:szCs w:val="24"/>
        </w:rPr>
      </w:pPr>
      <w:r w:rsidRPr="00D630F4">
        <w:rPr>
          <w:i/>
          <w:iCs/>
          <w:noProof/>
          <w:szCs w:val="24"/>
        </w:rPr>
        <w:drawing>
          <wp:inline distT="0" distB="0" distL="0" distR="0" wp14:anchorId="34428B40" wp14:editId="77E4F8B4">
            <wp:extent cx="5945815" cy="2785730"/>
            <wp:effectExtent l="19050" t="0" r="0" b="0"/>
            <wp:docPr id="8" name="Picture 1" descr="WEF_GRR_Top10_Infographic_2014.jpg"/>
            <wp:cNvGraphicFramePr/>
            <a:graphic xmlns:a="http://schemas.openxmlformats.org/drawingml/2006/main">
              <a:graphicData uri="http://schemas.openxmlformats.org/drawingml/2006/picture">
                <pic:pic xmlns:pic="http://schemas.openxmlformats.org/drawingml/2006/picture">
                  <pic:nvPicPr>
                    <pic:cNvPr id="5" name="Content Placeholder 3" descr="WEF_GRR_Top10_Infographic_2014.jpg"/>
                    <pic:cNvPicPr>
                      <a:picLocks noChangeAspect="1"/>
                    </pic:cNvPicPr>
                  </pic:nvPicPr>
                  <pic:blipFill>
                    <a:blip r:embed="rId8" cstate="print">
                      <a:extLst>
                        <a:ext uri="{28A0092B-C50C-407E-A947-70E740481C1C}">
                          <a14:useLocalDpi xmlns:a14="http://schemas.microsoft.com/office/drawing/2010/main" val="0"/>
                        </a:ext>
                      </a:extLst>
                    </a:blip>
                    <a:srcRect t="336" b="1461"/>
                    <a:stretch>
                      <a:fillRect/>
                    </a:stretch>
                  </pic:blipFill>
                  <pic:spPr>
                    <a:xfrm>
                      <a:off x="0" y="0"/>
                      <a:ext cx="5945815" cy="2785730"/>
                    </a:xfrm>
                    <a:prstGeom prst="rect">
                      <a:avLst/>
                    </a:prstGeom>
                  </pic:spPr>
                </pic:pic>
              </a:graphicData>
            </a:graphic>
          </wp:inline>
        </w:drawing>
      </w:r>
    </w:p>
    <w:p w14:paraId="6C680EED" w14:textId="77777777" w:rsidR="00D630F4" w:rsidRDefault="00D630F4" w:rsidP="002A053B">
      <w:pPr>
        <w:jc w:val="both"/>
        <w:rPr>
          <w:szCs w:val="24"/>
        </w:rPr>
      </w:pPr>
      <w:r w:rsidRPr="00D630F4">
        <w:rPr>
          <w:szCs w:val="24"/>
        </w:rPr>
        <w:t>Fig</w:t>
      </w:r>
      <w:r w:rsidR="002A053B">
        <w:rPr>
          <w:szCs w:val="24"/>
        </w:rPr>
        <w:t>ure</w:t>
      </w:r>
      <w:r w:rsidRPr="00D630F4">
        <w:rPr>
          <w:szCs w:val="24"/>
        </w:rPr>
        <w:t xml:space="preserve"> 1</w:t>
      </w:r>
      <w:r>
        <w:rPr>
          <w:szCs w:val="24"/>
        </w:rPr>
        <w:t>.</w:t>
      </w:r>
      <w:r w:rsidR="00C55803">
        <w:rPr>
          <w:szCs w:val="24"/>
        </w:rPr>
        <w:t>1</w:t>
      </w:r>
      <w:r w:rsidR="000A3E2F">
        <w:rPr>
          <w:szCs w:val="24"/>
        </w:rPr>
        <w:t>.</w:t>
      </w:r>
      <w:r>
        <w:rPr>
          <w:szCs w:val="24"/>
        </w:rPr>
        <w:t xml:space="preserve"> Top 10 global risks of highest concern</w:t>
      </w:r>
      <w:r w:rsidR="00ED3405">
        <w:rPr>
          <w:szCs w:val="24"/>
        </w:rPr>
        <w:t>,</w:t>
      </w:r>
      <w:r w:rsidR="00CF36A8">
        <w:rPr>
          <w:szCs w:val="24"/>
        </w:rPr>
        <w:t xml:space="preserve"> as reported in W</w:t>
      </w:r>
      <w:r w:rsidR="00026680">
        <w:rPr>
          <w:szCs w:val="24"/>
        </w:rPr>
        <w:t>orld</w:t>
      </w:r>
      <w:r w:rsidR="00CF36A8">
        <w:rPr>
          <w:szCs w:val="24"/>
        </w:rPr>
        <w:t xml:space="preserve"> Economic Forum Global Risks 2014 report</w:t>
      </w:r>
      <w:r w:rsidR="00C05BCB">
        <w:rPr>
          <w:szCs w:val="24"/>
        </w:rPr>
        <w:t xml:space="preserve"> </w:t>
      </w:r>
    </w:p>
    <w:p w14:paraId="6F118F82" w14:textId="77777777" w:rsidR="00C73918" w:rsidRDefault="00D630F4" w:rsidP="007D0C82">
      <w:pPr>
        <w:jc w:val="both"/>
      </w:pPr>
      <w:r>
        <w:t xml:space="preserve">The change in the risks, from geopolitical to economic, were highlighted in other </w:t>
      </w:r>
      <w:r w:rsidR="00CC437B">
        <w:t>reports as well, including the I</w:t>
      </w:r>
      <w:r>
        <w:t>nter</w:t>
      </w:r>
      <w:r w:rsidR="00CC437B">
        <w:t>A</w:t>
      </w:r>
      <w:r>
        <w:t xml:space="preserve">ction </w:t>
      </w:r>
      <w:r w:rsidR="00CC437B">
        <w:t xml:space="preserve">council </w:t>
      </w:r>
      <w:r>
        <w:t>repor</w:t>
      </w:r>
      <w:r w:rsidR="00D10924">
        <w:t>t</w:t>
      </w:r>
      <w:r w:rsidR="00CC437B">
        <w:t xml:space="preserve"> (Axworthy and Adeel, 2014)</w:t>
      </w:r>
      <w:r w:rsidR="00D10924">
        <w:t>, which highlighted the</w:t>
      </w:r>
      <w:r w:rsidR="002A053B">
        <w:t xml:space="preserve"> Water Energy Food (</w:t>
      </w:r>
      <w:r w:rsidR="00D10924">
        <w:t>WE</w:t>
      </w:r>
      <w:r>
        <w:t>F</w:t>
      </w:r>
      <w:r w:rsidR="002A053B">
        <w:t>)</w:t>
      </w:r>
      <w:r>
        <w:t xml:space="preserve"> nexus as a majo</w:t>
      </w:r>
      <w:r w:rsidR="00E02D9E">
        <w:t>r risk for the human community</w:t>
      </w:r>
      <w:r w:rsidR="00ED3405">
        <w:t>,</w:t>
      </w:r>
      <w:r w:rsidR="00CC437B">
        <w:t xml:space="preserve"> </w:t>
      </w:r>
      <w:r w:rsidR="00ED3405">
        <w:t xml:space="preserve">together </w:t>
      </w:r>
      <w:r w:rsidR="00CC437B">
        <w:t>with nuclear</w:t>
      </w:r>
      <w:r w:rsidR="00ED3405">
        <w:t xml:space="preserve"> risks</w:t>
      </w:r>
      <w:r w:rsidR="00CC437B">
        <w:t xml:space="preserve"> and </w:t>
      </w:r>
      <w:r w:rsidR="00ED3405">
        <w:t xml:space="preserve">those of </w:t>
      </w:r>
      <w:r w:rsidR="00CC437B">
        <w:t>terrorism</w:t>
      </w:r>
      <w:r w:rsidR="008D3DE4">
        <w:t>.</w:t>
      </w:r>
      <w:r>
        <w:t xml:space="preserve"> </w:t>
      </w:r>
      <w:r w:rsidR="00E02D9E">
        <w:t xml:space="preserve">The consequences of climate change spatial variability on water and food </w:t>
      </w:r>
      <w:r w:rsidR="00E02D9E">
        <w:lastRenderedPageBreak/>
        <w:t xml:space="preserve">supply are </w:t>
      </w:r>
      <w:r w:rsidR="00176685">
        <w:t xml:space="preserve">difficult </w:t>
      </w:r>
      <w:r w:rsidR="00E02D9E">
        <w:t>to predict</w:t>
      </w:r>
      <w:r w:rsidR="00176685">
        <w:t xml:space="preserve"> precisely</w:t>
      </w:r>
      <w:r w:rsidR="00E02D9E">
        <w:t xml:space="preserve">, </w:t>
      </w:r>
      <w:r w:rsidR="00176685">
        <w:t xml:space="preserve">but, </w:t>
      </w:r>
      <w:r w:rsidR="00E02D9E">
        <w:t>in general</w:t>
      </w:r>
      <w:r w:rsidR="00176685">
        <w:t>,</w:t>
      </w:r>
      <w:r w:rsidR="00E02D9E">
        <w:t xml:space="preserve"> the negative consequences will outweigh the positive (Godfray et al., 2010). </w:t>
      </w:r>
      <w:r w:rsidR="00E50B78">
        <w:t xml:space="preserve">A study of global </w:t>
      </w:r>
      <w:r w:rsidR="00E02D9E">
        <w:t>project</w:t>
      </w:r>
      <w:r w:rsidR="00E50B78">
        <w:t>ions</w:t>
      </w:r>
      <w:r w:rsidR="00E02D9E">
        <w:t xml:space="preserve"> based on different climate change scenarios and models</w:t>
      </w:r>
      <w:r w:rsidR="00651B24">
        <w:t>,</w:t>
      </w:r>
      <w:r w:rsidR="00E02D9E">
        <w:t xml:space="preserve"> </w:t>
      </w:r>
      <w:r w:rsidR="00C37722">
        <w:t>enforce</w:t>
      </w:r>
      <w:r w:rsidR="00E50B78">
        <w:t>s</w:t>
      </w:r>
      <w:r w:rsidR="00C37722">
        <w:t xml:space="preserve"> the principle that wet regions will </w:t>
      </w:r>
      <w:r w:rsidR="00651B24">
        <w:t xml:space="preserve">receive </w:t>
      </w:r>
      <w:r w:rsidR="00C9389E">
        <w:t xml:space="preserve">even more water </w:t>
      </w:r>
      <w:r w:rsidR="00C37722">
        <w:t xml:space="preserve">and dry regions will </w:t>
      </w:r>
      <w:r w:rsidR="00651B24">
        <w:t xml:space="preserve">become </w:t>
      </w:r>
      <w:r w:rsidR="00C37722">
        <w:t>dryer</w:t>
      </w:r>
      <w:r w:rsidR="00651B24">
        <w:t>;</w:t>
      </w:r>
      <w:r w:rsidR="00C37722">
        <w:t xml:space="preserve"> and that there will be ecological </w:t>
      </w:r>
      <w:r w:rsidR="00E02D9E">
        <w:t>shift</w:t>
      </w:r>
      <w:r w:rsidR="00C37722">
        <w:t>s</w:t>
      </w:r>
      <w:r w:rsidR="00E02D9E">
        <w:t xml:space="preserve"> </w:t>
      </w:r>
      <w:r w:rsidR="00C37722">
        <w:t xml:space="preserve">due to </w:t>
      </w:r>
      <w:r w:rsidR="00651B24">
        <w:t xml:space="preserve">rising </w:t>
      </w:r>
      <w:r w:rsidR="00C9389E">
        <w:t>temperature</w:t>
      </w:r>
      <w:r w:rsidR="00651B24">
        <w:t>s</w:t>
      </w:r>
      <w:r w:rsidR="007D0C82">
        <w:t>, which</w:t>
      </w:r>
      <w:r w:rsidR="00651B24">
        <w:t xml:space="preserve"> will</w:t>
      </w:r>
      <w:r w:rsidR="00C9389E">
        <w:t xml:space="preserve"> </w:t>
      </w:r>
      <w:r w:rsidR="00651B24">
        <w:t xml:space="preserve">lead to </w:t>
      </w:r>
      <w:r w:rsidR="00C37722">
        <w:t>increase</w:t>
      </w:r>
      <w:r w:rsidR="00651B24">
        <w:t>d</w:t>
      </w:r>
      <w:r w:rsidR="00E02D9E">
        <w:t xml:space="preserve"> risk</w:t>
      </w:r>
      <w:r w:rsidR="00C37722">
        <w:t xml:space="preserve"> for water and food security</w:t>
      </w:r>
      <w:r w:rsidR="00C9389E">
        <w:t xml:space="preserve"> and </w:t>
      </w:r>
      <w:r w:rsidR="00651B24">
        <w:t>their</w:t>
      </w:r>
      <w:r w:rsidR="00C9389E">
        <w:t xml:space="preserve"> distribution (Fig</w:t>
      </w:r>
      <w:r w:rsidR="007D0C82">
        <w:t>ure</w:t>
      </w:r>
      <w:r w:rsidR="00C9389E">
        <w:t xml:space="preserve"> </w:t>
      </w:r>
      <w:r w:rsidR="00A0249D">
        <w:t>1.</w:t>
      </w:r>
      <w:r w:rsidR="00C9389E">
        <w:t>2)</w:t>
      </w:r>
      <w:r w:rsidR="00E02D9E">
        <w:t xml:space="preserve">. </w:t>
      </w:r>
      <w:r w:rsidR="00651B24">
        <w:t>Dramatic changes are</w:t>
      </w:r>
      <w:r w:rsidR="00E02D9E">
        <w:t xml:space="preserve"> expected in </w:t>
      </w:r>
      <w:r w:rsidR="008D3DE4">
        <w:t>the availability and spatial distribution of the renewable fresh water</w:t>
      </w:r>
      <w:r w:rsidR="007D0C82">
        <w:t xml:space="preserve">, </w:t>
      </w:r>
      <w:r w:rsidR="00376103">
        <w:t>both ‘</w:t>
      </w:r>
      <w:r w:rsidR="008D3DE4">
        <w:t>blue water</w:t>
      </w:r>
      <w:r w:rsidR="00376103">
        <w:t xml:space="preserve">’ </w:t>
      </w:r>
      <w:r w:rsidR="00B74280">
        <w:t>in rivers, lakes,</w:t>
      </w:r>
      <w:r w:rsidR="00376103">
        <w:t xml:space="preserve"> and</w:t>
      </w:r>
      <w:r w:rsidR="00B74280">
        <w:t xml:space="preserve"> ground</w:t>
      </w:r>
      <w:r w:rsidR="00376103">
        <w:t>,</w:t>
      </w:r>
      <w:r w:rsidR="008D3DE4">
        <w:t xml:space="preserve"> and </w:t>
      </w:r>
      <w:r w:rsidR="00376103">
        <w:t>‘</w:t>
      </w:r>
      <w:r w:rsidR="008D3DE4">
        <w:t>green water</w:t>
      </w:r>
      <w:r w:rsidR="00376103">
        <w:t xml:space="preserve">’ </w:t>
      </w:r>
      <w:r w:rsidR="00585FD4">
        <w:t xml:space="preserve">in </w:t>
      </w:r>
      <w:r w:rsidR="00B74280">
        <w:t>evapotranspiration and soil moisture</w:t>
      </w:r>
      <w:r w:rsidR="00585FD4">
        <w:t xml:space="preserve">. Blue and green water are collectively </w:t>
      </w:r>
      <w:r w:rsidR="008D3DE4">
        <w:t xml:space="preserve">represented by </w:t>
      </w:r>
      <w:r>
        <w:t>river flows and soil moisture</w:t>
      </w:r>
      <w:r w:rsidR="00E02D9E">
        <w:t xml:space="preserve"> (Milly et al., </w:t>
      </w:r>
      <w:r w:rsidR="003B143A">
        <w:t>2008; IPCC</w:t>
      </w:r>
      <w:r w:rsidR="00C05BCB">
        <w:t>a</w:t>
      </w:r>
      <w:r w:rsidR="003B143A">
        <w:t>, 2013).</w:t>
      </w:r>
      <w:r w:rsidR="008D3DE4">
        <w:t xml:space="preserve"> F</w:t>
      </w:r>
      <w:r>
        <w:t>ig</w:t>
      </w:r>
      <w:r w:rsidR="009172C1">
        <w:t>ure</w:t>
      </w:r>
      <w:r>
        <w:t xml:space="preserve"> </w:t>
      </w:r>
      <w:r w:rsidR="00A0249D">
        <w:t>1.</w:t>
      </w:r>
      <w:r>
        <w:t>2</w:t>
      </w:r>
      <w:r w:rsidR="008D3DE4">
        <w:t xml:space="preserve"> shows a </w:t>
      </w:r>
      <w:r>
        <w:t xml:space="preserve">significant </w:t>
      </w:r>
      <w:r w:rsidR="00585FD4">
        <w:t xml:space="preserve">and </w:t>
      </w:r>
      <w:r w:rsidR="00C9389E">
        <w:t xml:space="preserve">positive </w:t>
      </w:r>
      <w:r>
        <w:t>correlation betwee</w:t>
      </w:r>
      <w:r w:rsidR="00D10924">
        <w:t>n river flows and soil moisture.</w:t>
      </w:r>
      <w:r w:rsidR="00C73918">
        <w:t xml:space="preserve"> </w:t>
      </w:r>
    </w:p>
    <w:p w14:paraId="0FBB6058" w14:textId="77777777" w:rsidR="00D630F4" w:rsidRDefault="008D6271" w:rsidP="008B1C05">
      <w:pPr>
        <w:jc w:val="center"/>
      </w:pPr>
      <w:r>
        <w:rPr>
          <w:noProof/>
        </w:rPr>
        <w:drawing>
          <wp:inline distT="0" distB="0" distL="0" distR="0" wp14:anchorId="26260528" wp14:editId="1BA09B70">
            <wp:extent cx="4848902" cy="3562848"/>
            <wp:effectExtent l="19050" t="0" r="8848"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848902" cy="3562848"/>
                    </a:xfrm>
                    <a:prstGeom prst="rect">
                      <a:avLst/>
                    </a:prstGeom>
                    <a:noFill/>
                    <a:ln w="9525">
                      <a:noFill/>
                      <a:miter lim="800000"/>
                      <a:headEnd/>
                      <a:tailEnd/>
                    </a:ln>
                  </pic:spPr>
                </pic:pic>
              </a:graphicData>
            </a:graphic>
          </wp:inline>
        </w:drawing>
      </w:r>
    </w:p>
    <w:p w14:paraId="226BDC06" w14:textId="77777777" w:rsidR="00C05BCB" w:rsidRPr="000A3E2F" w:rsidRDefault="00C05BCB" w:rsidP="000A3E2F">
      <w:pPr>
        <w:jc w:val="both"/>
      </w:pPr>
      <w:r w:rsidRPr="000A3E2F">
        <w:t>Fig</w:t>
      </w:r>
      <w:r w:rsidR="009172C1" w:rsidRPr="000A3E2F">
        <w:t>ure</w:t>
      </w:r>
      <w:r w:rsidRPr="000A3E2F">
        <w:t xml:space="preserve"> </w:t>
      </w:r>
      <w:r w:rsidR="00A0249D" w:rsidRPr="000A3E2F">
        <w:t>1.</w:t>
      </w:r>
      <w:r w:rsidRPr="000A3E2F">
        <w:t>2</w:t>
      </w:r>
      <w:r w:rsidR="000A3E2F">
        <w:t>.</w:t>
      </w:r>
      <w:r w:rsidRPr="000A3E2F">
        <w:t xml:space="preserve"> </w:t>
      </w:r>
      <w:r w:rsidR="000A3E2F" w:rsidRPr="000A3E2F">
        <w:t>P</w:t>
      </w:r>
      <w:r w:rsidRPr="000A3E2F">
        <w:t>roject</w:t>
      </w:r>
      <w:r w:rsidR="00734030" w:rsidRPr="000A3E2F">
        <w:t>ed</w:t>
      </w:r>
      <w:r w:rsidRPr="000A3E2F">
        <w:t xml:space="preserve"> clima</w:t>
      </w:r>
      <w:r w:rsidR="00734030" w:rsidRPr="000A3E2F">
        <w:t>te change spatial variability of global shifts in</w:t>
      </w:r>
      <w:r w:rsidRPr="000A3E2F">
        <w:t xml:space="preserve"> </w:t>
      </w:r>
      <w:r w:rsidR="00734030" w:rsidRPr="000A3E2F">
        <w:t>river flows</w:t>
      </w:r>
      <w:r w:rsidR="007A72EE" w:rsidRPr="000A3E2F">
        <w:t xml:space="preserve"> "blue water"</w:t>
      </w:r>
      <w:r w:rsidR="00734030" w:rsidRPr="000A3E2F">
        <w:t xml:space="preserve"> and soil moisture</w:t>
      </w:r>
      <w:r w:rsidR="007A72EE" w:rsidRPr="000A3E2F">
        <w:t xml:space="preserve"> "green water"</w:t>
      </w:r>
      <w:r w:rsidR="00734030" w:rsidRPr="000A3E2F">
        <w:t xml:space="preserve">. The </w:t>
      </w:r>
      <w:r w:rsidR="00734030">
        <w:t xml:space="preserve">wet regions will get wetter and the dry </w:t>
      </w:r>
      <w:r w:rsidR="009172C1">
        <w:t xml:space="preserve">regions </w:t>
      </w:r>
      <w:r w:rsidR="00734030">
        <w:t xml:space="preserve">will become dryer. </w:t>
      </w:r>
      <w:r w:rsidR="009172C1">
        <w:t>(</w:t>
      </w:r>
      <w:r w:rsidR="00734030">
        <w:t>Milly et al., 2008; IPCCa, 2013)</w:t>
      </w:r>
    </w:p>
    <w:p w14:paraId="1EE493AB" w14:textId="77777777" w:rsidR="00C05BCB" w:rsidRDefault="00734030" w:rsidP="00E16C47">
      <w:pPr>
        <w:jc w:val="both"/>
      </w:pPr>
      <w:r>
        <w:t xml:space="preserve">The expected </w:t>
      </w:r>
      <w:r w:rsidR="00C9389E">
        <w:t>increase in</w:t>
      </w:r>
      <w:r>
        <w:t xml:space="preserve"> drying regions is not the only </w:t>
      </w:r>
      <w:r w:rsidR="00C9389E">
        <w:t xml:space="preserve">manifestation </w:t>
      </w:r>
      <w:r w:rsidR="00C05BCB">
        <w:t xml:space="preserve">in which </w:t>
      </w:r>
      <w:r w:rsidR="00C05BCB" w:rsidRPr="00E03702">
        <w:t>climate change is shifting risks</w:t>
      </w:r>
      <w:r w:rsidR="00D3349F">
        <w:t>,</w:t>
      </w:r>
      <w:r w:rsidR="00C05BCB" w:rsidRPr="00E03702">
        <w:t xml:space="preserve"> a</w:t>
      </w:r>
      <w:r w:rsidR="00C05BCB">
        <w:t xml:space="preserve">s well as </w:t>
      </w:r>
      <w:r w:rsidR="00C05BCB" w:rsidRPr="00E03702">
        <w:t>the potential for risk reduction through adaptation and mitigation</w:t>
      </w:r>
      <w:r>
        <w:t xml:space="preserve">. The temperature </w:t>
      </w:r>
      <w:r w:rsidR="00A97FED">
        <w:t xml:space="preserve">spatial and temporal </w:t>
      </w:r>
      <w:r>
        <w:t>pattern will change</w:t>
      </w:r>
      <w:r w:rsidR="00D3349F">
        <w:t>,</w:t>
      </w:r>
      <w:r>
        <w:t xml:space="preserve"> and along with the</w:t>
      </w:r>
      <w:r w:rsidR="00A97FED">
        <w:t xml:space="preserve"> change in rainfall pattern, the adaption plan for the water-food supply will become even more challenging. Moreover, </w:t>
      </w:r>
      <w:r w:rsidR="000304DF">
        <w:t xml:space="preserve">projections include more heat, decreases in sub tropic intensification, longer periods between rain events, </w:t>
      </w:r>
      <w:r w:rsidR="00D3349F">
        <w:t xml:space="preserve">and </w:t>
      </w:r>
      <w:r w:rsidR="000304DF">
        <w:t>drying of mid-continent in summer</w:t>
      </w:r>
      <w:r w:rsidR="00D3349F">
        <w:t>. All of these</w:t>
      </w:r>
      <w:r w:rsidR="000304DF">
        <w:t xml:space="preserve"> creat</w:t>
      </w:r>
      <w:r w:rsidR="00D3349F">
        <w:t>e</w:t>
      </w:r>
      <w:r w:rsidR="000304DF">
        <w:t xml:space="preserve"> increased risk</w:t>
      </w:r>
      <w:r w:rsidR="00E16C47">
        <w:t>s</w:t>
      </w:r>
      <w:r w:rsidR="000304DF">
        <w:t xml:space="preserve"> of drought, increased hurricane intensities, increased wind events, an increase in the number and intensity of storms, and a rise in sea level (Table 1</w:t>
      </w:r>
      <w:r w:rsidR="00A0249D">
        <w:t>.1</w:t>
      </w:r>
      <w:r w:rsidR="000304DF">
        <w:t xml:space="preserve">). </w:t>
      </w:r>
      <w:r w:rsidR="00C05BCB">
        <w:t xml:space="preserve">As an example, consider the potential impact of </w:t>
      </w:r>
      <w:r w:rsidR="0000386D">
        <w:t xml:space="preserve">1.5 m </w:t>
      </w:r>
      <w:r w:rsidR="00C05BCB">
        <w:lastRenderedPageBreak/>
        <w:t>sea level rise on Bangladesh</w:t>
      </w:r>
      <w:r w:rsidR="0000386D">
        <w:t xml:space="preserve"> (Fig</w:t>
      </w:r>
      <w:r w:rsidR="00E16C47">
        <w:t>ure</w:t>
      </w:r>
      <w:r w:rsidR="0000386D">
        <w:t xml:space="preserve"> </w:t>
      </w:r>
      <w:r w:rsidR="00A0249D">
        <w:t>1.</w:t>
      </w:r>
      <w:r w:rsidR="0000386D">
        <w:t>3)</w:t>
      </w:r>
      <w:r w:rsidR="00D3349F">
        <w:t>:</w:t>
      </w:r>
      <w:r w:rsidR="00C05BCB">
        <w:t xml:space="preserve"> </w:t>
      </w:r>
      <w:r w:rsidR="00D3349F">
        <w:t>nearly</w:t>
      </w:r>
      <w:r w:rsidR="0000386D">
        <w:t xml:space="preserve"> 22,000 km</w:t>
      </w:r>
      <w:r w:rsidR="0000386D">
        <w:rPr>
          <w:vertAlign w:val="superscript"/>
        </w:rPr>
        <w:t>2</w:t>
      </w:r>
      <w:r w:rsidR="0000386D">
        <w:t xml:space="preserve"> in coastal areas, 16% of the country's </w:t>
      </w:r>
      <w:r w:rsidR="00E16C47">
        <w:t xml:space="preserve">land </w:t>
      </w:r>
      <w:r w:rsidR="0000386D">
        <w:t xml:space="preserve">area, </w:t>
      </w:r>
      <w:r w:rsidR="00C05BCB">
        <w:t xml:space="preserve">will </w:t>
      </w:r>
      <w:r w:rsidR="000304DF">
        <w:t xml:space="preserve">be flooded and </w:t>
      </w:r>
      <w:r w:rsidR="00E16C47">
        <w:t xml:space="preserve">hence </w:t>
      </w:r>
      <w:r w:rsidR="000304DF">
        <w:t>no longer arable</w:t>
      </w:r>
      <w:r w:rsidR="0000386D">
        <w:t>, 17 million inhabitants</w:t>
      </w:r>
      <w:r w:rsidR="00D3349F">
        <w:t xml:space="preserve">, or </w:t>
      </w:r>
      <w:r w:rsidR="0000386D">
        <w:t>15% of the population</w:t>
      </w:r>
      <w:r w:rsidR="00053CFA">
        <w:t xml:space="preserve"> will be impacted</w:t>
      </w:r>
      <w:r w:rsidR="00D272DF">
        <w:t xml:space="preserve"> </w:t>
      </w:r>
      <w:r w:rsidR="00D272DF">
        <w:rPr>
          <w:szCs w:val="24"/>
        </w:rPr>
        <w:t>(</w:t>
      </w:r>
      <w:r w:rsidR="00D272DF">
        <w:t>UNEP/GRID, 2006).</w:t>
      </w:r>
    </w:p>
    <w:p w14:paraId="4201D785" w14:textId="77777777" w:rsidR="00F0043B" w:rsidRDefault="00D630F4" w:rsidP="000A3E2F">
      <w:pPr>
        <w:spacing w:after="160"/>
        <w:jc w:val="both"/>
      </w:pPr>
      <w:r>
        <w:t xml:space="preserve">The implications of these risks can be summarized </w:t>
      </w:r>
      <w:r w:rsidR="00E16C47">
        <w:t>in</w:t>
      </w:r>
      <w:r>
        <w:t xml:space="preserve"> increase</w:t>
      </w:r>
      <w:r w:rsidR="00053CFA">
        <w:t>d</w:t>
      </w:r>
      <w:r>
        <w:t xml:space="preserve"> plant water needs, greater urban demand, </w:t>
      </w:r>
      <w:r w:rsidR="00053CFA">
        <w:t xml:space="preserve">and </w:t>
      </w:r>
      <w:r>
        <w:t>less fresh water sup</w:t>
      </w:r>
      <w:r w:rsidR="00BE6397">
        <w:t xml:space="preserve">ply, especially in subtropics. </w:t>
      </w:r>
      <w:r>
        <w:t>There will be more pests, less grass, a general northerly crop migration, and changes in the e</w:t>
      </w:r>
      <w:r w:rsidR="00BE6397">
        <w:t xml:space="preserve">co-zones of crops. </w:t>
      </w:r>
      <w:r>
        <w:t>All of these project</w:t>
      </w:r>
      <w:r w:rsidR="00D272DF">
        <w:t xml:space="preserve">ed risk are associated with diminishing water quality, increasing energy prices, and </w:t>
      </w:r>
      <w:r w:rsidR="00053CFA">
        <w:t xml:space="preserve">intensification of </w:t>
      </w:r>
      <w:r w:rsidR="00D272DF">
        <w:t>water-food insecurity in the most vulnerable countries in the world.</w:t>
      </w:r>
      <w:r w:rsidR="005B4B32">
        <w:t xml:space="preserve"> </w:t>
      </w:r>
    </w:p>
    <w:p w14:paraId="5BB5DF55" w14:textId="77777777" w:rsidR="00EF53F7" w:rsidRDefault="000304DF" w:rsidP="000A3E2F">
      <w:pPr>
        <w:spacing w:after="160"/>
        <w:jc w:val="both"/>
      </w:pPr>
      <w:r w:rsidRPr="000304DF">
        <w:rPr>
          <w:noProof/>
        </w:rPr>
        <w:drawing>
          <wp:inline distT="0" distB="0" distL="0" distR="0" wp14:anchorId="7B77CB3C" wp14:editId="3DBCBBCD">
            <wp:extent cx="5943600" cy="2711450"/>
            <wp:effectExtent l="19050" t="0" r="0" b="0"/>
            <wp:docPr id="15" name="Picture 3"/>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114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B45ADCC" w14:textId="77777777" w:rsidR="00F0043B" w:rsidRDefault="00F0043B" w:rsidP="000A3E2F">
      <w:pPr>
        <w:jc w:val="both"/>
      </w:pPr>
      <w:r>
        <w:t>Table 1.1</w:t>
      </w:r>
      <w:r w:rsidR="00A955FB">
        <w:t>.</w:t>
      </w:r>
      <w:r>
        <w:t xml:space="preserve"> Projected change in global mean surface air temperature and global mean sea level rise for the mid and late 21st century, relative to the reference period 1986-2005. (</w:t>
      </w:r>
      <w:r w:rsidRPr="00EF53F7">
        <w:t>IPCC, 2013</w:t>
      </w:r>
      <w:r>
        <w:t>b)</w:t>
      </w:r>
    </w:p>
    <w:p w14:paraId="6B2956DB" w14:textId="77777777" w:rsidR="00EF53F7" w:rsidRDefault="00EF53F7" w:rsidP="00EF53F7">
      <w:pPr>
        <w:jc w:val="center"/>
      </w:pPr>
      <w:r>
        <w:rPr>
          <w:noProof/>
        </w:rPr>
        <w:drawing>
          <wp:inline distT="0" distB="0" distL="0" distR="0" wp14:anchorId="0C7D7CD2" wp14:editId="452A337E">
            <wp:extent cx="3892601" cy="2658161"/>
            <wp:effectExtent l="19050" t="0" r="0" b="0"/>
            <wp:docPr id="16" name="Picture 15" descr="potential-impact-of-sea-level-rise-on-bangladesh_a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impact-of-sea-level-rise-on-bangladesh_a823.jpg"/>
                    <pic:cNvPicPr/>
                  </pic:nvPicPr>
                  <pic:blipFill>
                    <a:blip r:embed="rId11" cstate="print"/>
                    <a:stretch>
                      <a:fillRect/>
                    </a:stretch>
                  </pic:blipFill>
                  <pic:spPr>
                    <a:xfrm>
                      <a:off x="0" y="0"/>
                      <a:ext cx="3892601" cy="2658161"/>
                    </a:xfrm>
                    <a:prstGeom prst="rect">
                      <a:avLst/>
                    </a:prstGeom>
                  </pic:spPr>
                </pic:pic>
              </a:graphicData>
            </a:graphic>
          </wp:inline>
        </w:drawing>
      </w:r>
    </w:p>
    <w:p w14:paraId="2BF5F131" w14:textId="77777777" w:rsidR="00EF53F7" w:rsidRDefault="00EF53F7" w:rsidP="000A3E2F">
      <w:pPr>
        <w:spacing w:after="160"/>
        <w:jc w:val="both"/>
      </w:pPr>
      <w:r w:rsidRPr="00D630F4">
        <w:rPr>
          <w:szCs w:val="24"/>
        </w:rPr>
        <w:t xml:space="preserve">Fig. </w:t>
      </w:r>
      <w:r w:rsidR="00A0249D">
        <w:rPr>
          <w:szCs w:val="24"/>
        </w:rPr>
        <w:t>1.</w:t>
      </w:r>
      <w:r>
        <w:rPr>
          <w:szCs w:val="24"/>
        </w:rPr>
        <w:t>3</w:t>
      </w:r>
      <w:r w:rsidR="00A955FB">
        <w:rPr>
          <w:szCs w:val="24"/>
        </w:rPr>
        <w:t>.</w:t>
      </w:r>
      <w:r>
        <w:rPr>
          <w:szCs w:val="24"/>
        </w:rPr>
        <w:t xml:space="preserve"> The potential impact of 1.5 m sea-level rise on Bangladesh (</w:t>
      </w:r>
      <w:r>
        <w:t>UNEP/GRID</w:t>
      </w:r>
      <w:r w:rsidR="00D272DF">
        <w:t>, 2006</w:t>
      </w:r>
      <w:r>
        <w:t>)</w:t>
      </w:r>
    </w:p>
    <w:p w14:paraId="1532B25B" w14:textId="77777777" w:rsidR="00EF53F7" w:rsidRDefault="00AB6CBC" w:rsidP="00D128F0">
      <w:pPr>
        <w:jc w:val="both"/>
      </w:pPr>
      <w:r>
        <w:t xml:space="preserve">The world </w:t>
      </w:r>
      <w:r w:rsidR="004C325A">
        <w:t xml:space="preserve">also </w:t>
      </w:r>
      <w:r>
        <w:t>fac</w:t>
      </w:r>
      <w:r w:rsidR="00E6412E">
        <w:t>es</w:t>
      </w:r>
      <w:r>
        <w:t xml:space="preserve"> a shift in the global grand challenges</w:t>
      </w:r>
      <w:r w:rsidR="004C325A">
        <w:t xml:space="preserve"> due to internal dynamics</w:t>
      </w:r>
      <w:r w:rsidR="0034133C">
        <w:t xml:space="preserve"> (Fig</w:t>
      </w:r>
      <w:r w:rsidR="00E6412E">
        <w:t>ure</w:t>
      </w:r>
      <w:r w:rsidR="0034133C">
        <w:t xml:space="preserve"> </w:t>
      </w:r>
      <w:r w:rsidR="00A0249D">
        <w:t>1.</w:t>
      </w:r>
      <w:r w:rsidR="0034133C">
        <w:t>4)</w:t>
      </w:r>
      <w:r>
        <w:t>. The population is</w:t>
      </w:r>
      <w:r w:rsidR="00954783">
        <w:t xml:space="preserve"> expected to</w:t>
      </w:r>
      <w:r>
        <w:t xml:space="preserve"> grow to 9 billion inhabitants </w:t>
      </w:r>
      <w:r w:rsidR="005A5FEF">
        <w:t xml:space="preserve">by </w:t>
      </w:r>
      <w:r>
        <w:t>the middle of this century</w:t>
      </w:r>
      <w:r w:rsidR="005A5FEF">
        <w:t>;</w:t>
      </w:r>
      <w:r>
        <w:t xml:space="preserve"> the majority of th</w:t>
      </w:r>
      <w:r w:rsidR="005A5FEF">
        <w:t xml:space="preserve">is population will </w:t>
      </w:r>
      <w:r>
        <w:t>liv</w:t>
      </w:r>
      <w:r w:rsidR="005A5FEF">
        <w:t>e</w:t>
      </w:r>
      <w:r>
        <w:t xml:space="preserve"> in cities in developing countries. An additional 1669 billion cubic meter of water (40% new water) is needed</w:t>
      </w:r>
      <w:r w:rsidR="005A5FEF">
        <w:t>,</w:t>
      </w:r>
      <w:r>
        <w:t xml:space="preserve"> </w:t>
      </w:r>
      <w:r w:rsidR="004C325A">
        <w:t>by 2030</w:t>
      </w:r>
      <w:r w:rsidR="005A5FEF">
        <w:t>,</w:t>
      </w:r>
      <w:r w:rsidR="004C325A">
        <w:t xml:space="preserve"> </w:t>
      </w:r>
      <w:r w:rsidR="005A5FEF">
        <w:t xml:space="preserve">to meet </w:t>
      </w:r>
      <w:r>
        <w:t>their water, food, energy and living demands (WEF, 201</w:t>
      </w:r>
      <w:r w:rsidR="00EB0DF9">
        <w:t>1</w:t>
      </w:r>
      <w:r>
        <w:t xml:space="preserve">). </w:t>
      </w:r>
      <w:r w:rsidR="004C325A">
        <w:t>Th</w:t>
      </w:r>
      <w:r w:rsidR="005A5FEF">
        <w:t>e</w:t>
      </w:r>
      <w:r w:rsidR="004C325A">
        <w:t xml:space="preserve">se inhabitants are expected to be wealthier and their purchasing power </w:t>
      </w:r>
      <w:r w:rsidR="00D128F0">
        <w:t xml:space="preserve">will </w:t>
      </w:r>
      <w:r w:rsidR="00204486">
        <w:t>enabl</w:t>
      </w:r>
      <w:r w:rsidR="00D128F0">
        <w:t>e</w:t>
      </w:r>
      <w:r w:rsidR="00204486">
        <w:t xml:space="preserve"> a higher </w:t>
      </w:r>
      <w:r w:rsidR="004C325A">
        <w:t xml:space="preserve">demand </w:t>
      </w:r>
      <w:r w:rsidR="00204486">
        <w:t xml:space="preserve">of </w:t>
      </w:r>
      <w:r w:rsidR="004C325A">
        <w:t xml:space="preserve">processed food, meat, </w:t>
      </w:r>
      <w:r w:rsidR="00204486">
        <w:t xml:space="preserve">and </w:t>
      </w:r>
      <w:r w:rsidR="004C325A">
        <w:t>dairy</w:t>
      </w:r>
      <w:r w:rsidR="00204486">
        <w:t xml:space="preserve">, further </w:t>
      </w:r>
      <w:r w:rsidR="004C325A">
        <w:t>pressuri</w:t>
      </w:r>
      <w:r w:rsidR="00204486">
        <w:t>ng</w:t>
      </w:r>
      <w:r w:rsidR="004C325A">
        <w:t xml:space="preserve"> the food supply system (Godfray et al., 2010). At least a 50% increase in the food demand, and a 40% increase in energy demand is expected by </w:t>
      </w:r>
      <w:r w:rsidR="008B1C05">
        <w:t>2030 (WEF, 201</w:t>
      </w:r>
      <w:r w:rsidR="00EB0DF9">
        <w:t>1</w:t>
      </w:r>
      <w:r w:rsidR="008B1C05">
        <w:t xml:space="preserve">). Such demands impose a challenging question about the adequacies of water, land, energy resources and infrastructures to </w:t>
      </w:r>
      <w:r w:rsidR="00204486">
        <w:t xml:space="preserve">meet </w:t>
      </w:r>
      <w:r w:rsidR="008B1C05">
        <w:t xml:space="preserve">the </w:t>
      </w:r>
      <w:r w:rsidR="00204486">
        <w:t xml:space="preserve">needs of the increased number of </w:t>
      </w:r>
      <w:r w:rsidR="008B1C05">
        <w:t xml:space="preserve">inhabitants. </w:t>
      </w:r>
      <w:r w:rsidR="00ED346D">
        <w:t>The question is not only about availability but also about equitable distribution and accessibility to these resources all over the world. For instan</w:t>
      </w:r>
      <w:r w:rsidR="00204486">
        <w:t>ce</w:t>
      </w:r>
      <w:r w:rsidR="00ED346D">
        <w:t xml:space="preserve">, the decrease in the precipitation in most sub-tropical regions is associated with less food production. </w:t>
      </w:r>
      <w:r w:rsidR="00954783">
        <w:t>In addition to the</w:t>
      </w:r>
      <w:r w:rsidR="00204486">
        <w:t>se</w:t>
      </w:r>
      <w:r w:rsidR="00F0043B">
        <w:t xml:space="preserve"> </w:t>
      </w:r>
      <w:r w:rsidR="00954783">
        <w:t xml:space="preserve">uncertainties and challenges, </w:t>
      </w:r>
      <w:r w:rsidR="00ED346D">
        <w:t>the most critical ch</w:t>
      </w:r>
      <w:r w:rsidR="00093784">
        <w:t>allenge</w:t>
      </w:r>
      <w:r w:rsidR="00204486">
        <w:t>,</w:t>
      </w:r>
      <w:r w:rsidR="00954783">
        <w:t xml:space="preserve"> from the science and policy perspective</w:t>
      </w:r>
      <w:r w:rsidR="00A34AE4">
        <w:t>,</w:t>
      </w:r>
      <w:r w:rsidR="00093784">
        <w:t xml:space="preserve"> is th</w:t>
      </w:r>
      <w:r w:rsidR="00A942D7">
        <w:t>at they are non-</w:t>
      </w:r>
      <w:r w:rsidR="00093784">
        <w:t>stationary</w:t>
      </w:r>
      <w:r w:rsidR="00D128F0">
        <w:t>:</w:t>
      </w:r>
      <w:r w:rsidR="00A34AE4">
        <w:t xml:space="preserve"> </w:t>
      </w:r>
      <w:r w:rsidR="00ED346D">
        <w:t xml:space="preserve">the past </w:t>
      </w:r>
      <w:r w:rsidR="00A34AE4">
        <w:t xml:space="preserve">will </w:t>
      </w:r>
      <w:r w:rsidR="00ED346D">
        <w:t>no longer</w:t>
      </w:r>
      <w:r w:rsidR="00A34AE4">
        <w:t xml:space="preserve"> be</w:t>
      </w:r>
      <w:r w:rsidR="00ED346D">
        <w:t xml:space="preserve"> </w:t>
      </w:r>
      <w:r w:rsidR="00093784">
        <w:t xml:space="preserve">a </w:t>
      </w:r>
      <w:r w:rsidR="00A34AE4">
        <w:t xml:space="preserve">reliable </w:t>
      </w:r>
      <w:r w:rsidR="00093784">
        <w:t>predictor of the future</w:t>
      </w:r>
      <w:r w:rsidR="00D128F0">
        <w:t xml:space="preserve">, and </w:t>
      </w:r>
      <w:r w:rsidR="00093784">
        <w:t xml:space="preserve">this </w:t>
      </w:r>
      <w:r w:rsidR="00D128F0">
        <w:t xml:space="preserve">reality </w:t>
      </w:r>
      <w:r w:rsidR="00093784">
        <w:t xml:space="preserve">plays an important role </w:t>
      </w:r>
      <w:r w:rsidR="00A34AE4">
        <w:t>i</w:t>
      </w:r>
      <w:r w:rsidR="00A942D7">
        <w:t>n the abilit</w:t>
      </w:r>
      <w:r w:rsidR="00A34AE4">
        <w:t xml:space="preserve">y </w:t>
      </w:r>
      <w:r w:rsidR="00093784">
        <w:t xml:space="preserve">to predict and plan for adequate water, food, energy infrastructures under uncertain and changing climate </w:t>
      </w:r>
      <w:r w:rsidR="00A34AE4">
        <w:t xml:space="preserve">conditions </w:t>
      </w:r>
      <w:r w:rsidR="00093784">
        <w:t xml:space="preserve">(Milley et al., 2008). </w:t>
      </w:r>
      <w:r w:rsidR="00A34AE4">
        <w:t>In</w:t>
      </w:r>
      <w:r w:rsidR="00093784">
        <w:t xml:space="preserve"> the end, we must develop adaptation plans for water, food and energy supply systems</w:t>
      </w:r>
      <w:r w:rsidR="00D128F0">
        <w:t xml:space="preserve">. These </w:t>
      </w:r>
      <w:r w:rsidR="00A34AE4">
        <w:t>plans</w:t>
      </w:r>
      <w:r w:rsidR="00093784">
        <w:t xml:space="preserve"> </w:t>
      </w:r>
      <w:r w:rsidR="00D128F0">
        <w:t xml:space="preserve">must </w:t>
      </w:r>
      <w:r w:rsidR="00093784">
        <w:t xml:space="preserve">maximize resilience </w:t>
      </w:r>
      <w:r w:rsidR="0034133C">
        <w:t>to</w:t>
      </w:r>
      <w:r w:rsidR="00093784">
        <w:t xml:space="preserve"> </w:t>
      </w:r>
      <w:r w:rsidR="00866C18">
        <w:t>the</w:t>
      </w:r>
      <w:r w:rsidR="00A23B05">
        <w:t xml:space="preserve"> </w:t>
      </w:r>
      <w:r w:rsidR="00093784">
        <w:t xml:space="preserve">dynamic </w:t>
      </w:r>
      <w:r w:rsidR="0034133C">
        <w:t xml:space="preserve">internal and external </w:t>
      </w:r>
      <w:r w:rsidR="00A23B05">
        <w:t xml:space="preserve">stresses </w:t>
      </w:r>
      <w:r w:rsidR="00866C18">
        <w:t xml:space="preserve">that are occurring </w:t>
      </w:r>
      <w:r w:rsidR="00093784">
        <w:t>in our world.</w:t>
      </w:r>
    </w:p>
    <w:p w14:paraId="54F10075" w14:textId="77777777" w:rsidR="00D630F4" w:rsidRDefault="005B4B32" w:rsidP="005B4B32">
      <w:pPr>
        <w:jc w:val="center"/>
      </w:pPr>
      <w:r>
        <w:rPr>
          <w:noProof/>
        </w:rPr>
        <w:drawing>
          <wp:inline distT="0" distB="0" distL="0" distR="0" wp14:anchorId="7F06533E" wp14:editId="30B475FF">
            <wp:extent cx="5477256" cy="3136392"/>
            <wp:effectExtent l="19050" t="0" r="9144"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477256" cy="3136392"/>
                    </a:xfrm>
                    <a:prstGeom prst="rect">
                      <a:avLst/>
                    </a:prstGeom>
                    <a:noFill/>
                  </pic:spPr>
                </pic:pic>
              </a:graphicData>
            </a:graphic>
          </wp:inline>
        </w:drawing>
      </w:r>
    </w:p>
    <w:p w14:paraId="3CAB7992" w14:textId="77777777" w:rsidR="00EB0DF9" w:rsidRDefault="00EB0DF9" w:rsidP="000A3E2F">
      <w:pPr>
        <w:jc w:val="both"/>
      </w:pPr>
      <w:r w:rsidRPr="00D630F4">
        <w:rPr>
          <w:szCs w:val="24"/>
        </w:rPr>
        <w:t>Fig</w:t>
      </w:r>
      <w:r w:rsidR="00D128F0">
        <w:rPr>
          <w:szCs w:val="24"/>
        </w:rPr>
        <w:t>ure</w:t>
      </w:r>
      <w:r w:rsidRPr="00D630F4">
        <w:rPr>
          <w:szCs w:val="24"/>
        </w:rPr>
        <w:t xml:space="preserve"> </w:t>
      </w:r>
      <w:r w:rsidR="00A0249D">
        <w:rPr>
          <w:szCs w:val="24"/>
        </w:rPr>
        <w:t>1.</w:t>
      </w:r>
      <w:r>
        <w:rPr>
          <w:szCs w:val="24"/>
        </w:rPr>
        <w:t>4</w:t>
      </w:r>
      <w:r w:rsidR="00A955FB">
        <w:rPr>
          <w:szCs w:val="24"/>
        </w:rPr>
        <w:t>.</w:t>
      </w:r>
      <w:r>
        <w:rPr>
          <w:szCs w:val="24"/>
        </w:rPr>
        <w:t xml:space="preserve"> A summary for the global view of the grand challenges. (WEF, 2011)</w:t>
      </w:r>
    </w:p>
    <w:p w14:paraId="1963B38D" w14:textId="77777777" w:rsidR="00066AB2" w:rsidRPr="00066AB2" w:rsidRDefault="00611029" w:rsidP="000A3E2F">
      <w:pPr>
        <w:jc w:val="both"/>
      </w:pPr>
      <w:r>
        <w:t xml:space="preserve">The high demand on energy is a driving force to find more resources. Despite the good socio-economic implications, some of these resources add additional pressure on the quantity and quality of water resources. Fracking, for example, puts </w:t>
      </w:r>
      <w:r w:rsidR="00866C18">
        <w:t xml:space="preserve">the </w:t>
      </w:r>
      <w:r w:rsidR="00066AB2">
        <w:t>U</w:t>
      </w:r>
      <w:r w:rsidR="00866C18">
        <w:t xml:space="preserve">nited </w:t>
      </w:r>
      <w:r w:rsidR="00066AB2">
        <w:t>S</w:t>
      </w:r>
      <w:r w:rsidR="00866C18">
        <w:t>tates</w:t>
      </w:r>
      <w:r w:rsidR="00066AB2">
        <w:t xml:space="preserve"> first in shale gas production. Fig</w:t>
      </w:r>
      <w:r w:rsidR="00A05D7C">
        <w:t>ure</w:t>
      </w:r>
      <w:r w:rsidR="00066AB2">
        <w:t xml:space="preserve"> </w:t>
      </w:r>
      <w:r w:rsidR="00A0249D">
        <w:t>1.</w:t>
      </w:r>
      <w:r w:rsidR="00066AB2">
        <w:t>5 below</w:t>
      </w:r>
      <w:r w:rsidR="00A05D7C">
        <w:t>,</w:t>
      </w:r>
      <w:r w:rsidR="00066AB2">
        <w:t xml:space="preserve"> shows </w:t>
      </w:r>
      <w:r w:rsidR="00A05D7C">
        <w:t xml:space="preserve">a </w:t>
      </w:r>
      <w:r w:rsidR="00066AB2">
        <w:t>projection</w:t>
      </w:r>
      <w:r w:rsidR="00A05D7C">
        <w:t>,</w:t>
      </w:r>
      <w:r w:rsidR="00066AB2">
        <w:t xml:space="preserve"> from </w:t>
      </w:r>
      <w:r w:rsidR="00866C18">
        <w:t xml:space="preserve">the </w:t>
      </w:r>
      <w:r w:rsidR="00066AB2">
        <w:t>U.S. perspective</w:t>
      </w:r>
      <w:r w:rsidR="00A05D7C">
        <w:t>,</w:t>
      </w:r>
      <w:r w:rsidR="00066AB2">
        <w:t xml:space="preserve"> of fracking and its potential contribution to gas production. However, this production imposes several e</w:t>
      </w:r>
      <w:r w:rsidR="00066AB2" w:rsidRPr="00066AB2">
        <w:t>nvironmental concerns</w:t>
      </w:r>
      <w:r w:rsidR="00866C18">
        <w:t xml:space="preserve"> or threats, including</w:t>
      </w:r>
      <w:r w:rsidR="00066AB2" w:rsidRPr="00066AB2">
        <w:t>: wa</w:t>
      </w:r>
      <w:r w:rsidR="00A942D7">
        <w:t>ter use in parched areas, creat</w:t>
      </w:r>
      <w:r w:rsidR="00866C18">
        <w:t>ing</w:t>
      </w:r>
      <w:r w:rsidR="00066AB2" w:rsidRPr="00066AB2">
        <w:t xml:space="preserve"> waste water, trigger</w:t>
      </w:r>
      <w:r w:rsidR="00866C18">
        <w:t>ing</w:t>
      </w:r>
      <w:r w:rsidR="00066AB2" w:rsidRPr="00066AB2">
        <w:t xml:space="preserve"> small earthquakes, contaminat</w:t>
      </w:r>
      <w:r w:rsidR="00866C18">
        <w:t>ing</w:t>
      </w:r>
      <w:r w:rsidR="00066AB2" w:rsidRPr="00066AB2">
        <w:t xml:space="preserve"> groundwater, and reduc</w:t>
      </w:r>
      <w:r w:rsidR="001A5AF8">
        <w:t>ing the</w:t>
      </w:r>
      <w:r w:rsidR="00066AB2" w:rsidRPr="00066AB2">
        <w:t xml:space="preserve"> demand for carbon-free renewable energy sources such as solar and wind</w:t>
      </w:r>
      <w:r w:rsidR="001A5AF8">
        <w:t xml:space="preserve">, due to the </w:t>
      </w:r>
      <w:r w:rsidR="001A5AF8" w:rsidRPr="00066AB2">
        <w:t>low cost of natural gas</w:t>
      </w:r>
      <w:r w:rsidR="00066AB2" w:rsidRPr="00066AB2">
        <w:t>.</w:t>
      </w:r>
    </w:p>
    <w:p w14:paraId="20EBF613" w14:textId="77777777" w:rsidR="00066AB2" w:rsidRDefault="00066AB2" w:rsidP="007458EA">
      <w:pPr>
        <w:jc w:val="both"/>
      </w:pPr>
      <w:r>
        <w:t>The high interconnectivity of the water, food and energy supply-demand management requires a holistic, multi-scale, multi-stakeholder approach. It requires a Nexu</w:t>
      </w:r>
      <w:r w:rsidR="007B1207">
        <w:t xml:space="preserve">s platform to determine the interlinkages and tradeoffs for resources management and allocation and to look into hotspot interventions where nexus solutions can be </w:t>
      </w:r>
      <w:r w:rsidR="007458EA">
        <w:t>entered</w:t>
      </w:r>
      <w:r w:rsidR="007B1207">
        <w:t xml:space="preserve">. </w:t>
      </w:r>
    </w:p>
    <w:p w14:paraId="174C062E" w14:textId="77777777" w:rsidR="007B1207" w:rsidRDefault="007B1207" w:rsidP="007B1207">
      <w:pPr>
        <w:jc w:val="center"/>
      </w:pPr>
      <w:r w:rsidRPr="007B1207">
        <w:rPr>
          <w:noProof/>
        </w:rPr>
        <w:drawing>
          <wp:inline distT="0" distB="0" distL="0" distR="0" wp14:anchorId="161F96E0" wp14:editId="54EBBDAE">
            <wp:extent cx="5086350" cy="3819525"/>
            <wp:effectExtent l="19050" t="0" r="0" b="0"/>
            <wp:docPr id="21" name="Picture 5" descr="USshalegasgraphic"/>
            <wp:cNvGraphicFramePr/>
            <a:graphic xmlns:a="http://schemas.openxmlformats.org/drawingml/2006/main">
              <a:graphicData uri="http://schemas.openxmlformats.org/drawingml/2006/picture">
                <pic:pic xmlns:pic="http://schemas.openxmlformats.org/drawingml/2006/picture">
                  <pic:nvPicPr>
                    <pic:cNvPr id="1026" name="Picture 2" descr="USshalegasgraph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0" cy="3819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95CCEE" w14:textId="77777777" w:rsidR="007B1207" w:rsidRDefault="007B1207" w:rsidP="000A3E2F">
      <w:pPr>
        <w:jc w:val="both"/>
      </w:pPr>
      <w:r w:rsidRPr="00D630F4">
        <w:rPr>
          <w:szCs w:val="24"/>
        </w:rPr>
        <w:t>Fig</w:t>
      </w:r>
      <w:r w:rsidR="00A05D7C">
        <w:rPr>
          <w:szCs w:val="24"/>
        </w:rPr>
        <w:t>ure</w:t>
      </w:r>
      <w:r w:rsidRPr="00D630F4">
        <w:rPr>
          <w:szCs w:val="24"/>
        </w:rPr>
        <w:t xml:space="preserve"> </w:t>
      </w:r>
      <w:r w:rsidR="00A0249D">
        <w:rPr>
          <w:szCs w:val="24"/>
        </w:rPr>
        <w:t>1.</w:t>
      </w:r>
      <w:r>
        <w:rPr>
          <w:szCs w:val="24"/>
        </w:rPr>
        <w:t>5</w:t>
      </w:r>
      <w:r w:rsidR="00A955FB">
        <w:rPr>
          <w:szCs w:val="24"/>
        </w:rPr>
        <w:t>.</w:t>
      </w:r>
      <w:r>
        <w:rPr>
          <w:szCs w:val="24"/>
        </w:rPr>
        <w:t xml:space="preserve"> Projection from U.S. perspective of fracking and its potential contribution to gas production (EIA, 2013)</w:t>
      </w:r>
    </w:p>
    <w:p w14:paraId="3FE3A578" w14:textId="77777777" w:rsidR="003933DB" w:rsidRDefault="003933DB" w:rsidP="00B24624">
      <w:pPr>
        <w:pStyle w:val="Heading1"/>
        <w:spacing w:before="360" w:after="360"/>
        <w:ind w:left="720" w:hanging="720"/>
        <w:jc w:val="both"/>
      </w:pPr>
      <w:r>
        <w:t>2.</w:t>
      </w:r>
      <w:r w:rsidR="007C3AE0">
        <w:tab/>
        <w:t>Situational A</w:t>
      </w:r>
      <w:r w:rsidR="00971E7F">
        <w:t xml:space="preserve">nalysis of the </w:t>
      </w:r>
      <w:r w:rsidR="007C3AE0">
        <w:t>Global Water-Food Demand and S</w:t>
      </w:r>
      <w:r w:rsidR="005462A6">
        <w:t>upply C</w:t>
      </w:r>
      <w:r w:rsidR="00B24624">
        <w:t>hallenges</w:t>
      </w:r>
    </w:p>
    <w:p w14:paraId="1B4FD2B9" w14:textId="77777777" w:rsidR="008403F4" w:rsidRDefault="00400B48" w:rsidP="00A955FB">
      <w:pPr>
        <w:jc w:val="both"/>
      </w:pPr>
      <w:r>
        <w:t xml:space="preserve">The </w:t>
      </w:r>
      <w:r w:rsidR="00CB5FBD">
        <w:t xml:space="preserve">biggest debate nowadays in tackling the water and food security is: </w:t>
      </w:r>
      <w:r w:rsidR="00CB5FBD" w:rsidRPr="00A0249D">
        <w:rPr>
          <w:i/>
        </w:rPr>
        <w:t xml:space="preserve">whether the water-food crisis is due to the </w:t>
      </w:r>
      <w:r w:rsidR="004C01E9" w:rsidRPr="00A0249D">
        <w:rPr>
          <w:i/>
        </w:rPr>
        <w:t>insufficiency</w:t>
      </w:r>
      <w:r w:rsidR="00CB5FBD" w:rsidRPr="00A0249D">
        <w:rPr>
          <w:i/>
        </w:rPr>
        <w:t xml:space="preserve"> of </w:t>
      </w:r>
      <w:r w:rsidR="004C01E9" w:rsidRPr="00A0249D">
        <w:rPr>
          <w:i/>
        </w:rPr>
        <w:t xml:space="preserve">natural </w:t>
      </w:r>
      <w:r w:rsidR="00CB5FBD" w:rsidRPr="00A0249D">
        <w:rPr>
          <w:i/>
        </w:rPr>
        <w:t xml:space="preserve">resources or </w:t>
      </w:r>
      <w:r w:rsidR="001A5AF8">
        <w:rPr>
          <w:i/>
        </w:rPr>
        <w:t xml:space="preserve">due to </w:t>
      </w:r>
      <w:r w:rsidR="0053070D">
        <w:rPr>
          <w:i/>
        </w:rPr>
        <w:t xml:space="preserve">a poor </w:t>
      </w:r>
      <w:r w:rsidR="00CB5FBD" w:rsidRPr="00A0249D">
        <w:rPr>
          <w:i/>
        </w:rPr>
        <w:t xml:space="preserve">understanding and </w:t>
      </w:r>
      <w:r w:rsidR="0053070D">
        <w:rPr>
          <w:i/>
        </w:rPr>
        <w:t xml:space="preserve">improper </w:t>
      </w:r>
      <w:r w:rsidR="00CB5FBD" w:rsidRPr="00A0249D">
        <w:rPr>
          <w:i/>
        </w:rPr>
        <w:t>manag</w:t>
      </w:r>
      <w:r w:rsidR="007458EA">
        <w:rPr>
          <w:i/>
        </w:rPr>
        <w:t>e</w:t>
      </w:r>
      <w:r w:rsidR="0053070D">
        <w:rPr>
          <w:i/>
        </w:rPr>
        <w:t>ment</w:t>
      </w:r>
      <w:r w:rsidR="00CB5FBD" w:rsidRPr="00A0249D">
        <w:rPr>
          <w:i/>
        </w:rPr>
        <w:t xml:space="preserve"> </w:t>
      </w:r>
      <w:r w:rsidR="004C01E9" w:rsidRPr="00A0249D">
        <w:rPr>
          <w:i/>
        </w:rPr>
        <w:t xml:space="preserve">of </w:t>
      </w:r>
      <w:r w:rsidR="00CB5FBD" w:rsidRPr="00A0249D">
        <w:rPr>
          <w:i/>
        </w:rPr>
        <w:t>these resource</w:t>
      </w:r>
      <w:r w:rsidR="004C01E9" w:rsidRPr="00A0249D">
        <w:rPr>
          <w:i/>
        </w:rPr>
        <w:t>s</w:t>
      </w:r>
      <w:r w:rsidR="00CB5FBD">
        <w:t xml:space="preserve">. As discussed in the introduction, the answer for such a question is geographically dependent. </w:t>
      </w:r>
      <w:r w:rsidR="002C57B4">
        <w:t>For example</w:t>
      </w:r>
      <w:r w:rsidR="00FA4F62">
        <w:t xml:space="preserve">, </w:t>
      </w:r>
      <w:r w:rsidR="00CB5FBD">
        <w:t>Godfray et al. (2010) concluded that "</w:t>
      </w:r>
      <w:r w:rsidR="00A0249D">
        <w:t xml:space="preserve">the </w:t>
      </w:r>
      <w:r w:rsidR="00CB5FBD">
        <w:t xml:space="preserve">world can produce more food and can ensure that it is used more </w:t>
      </w:r>
      <w:r w:rsidR="00FA4F62">
        <w:t>efficiently and equitably".</w:t>
      </w:r>
      <w:r w:rsidR="00693B8A">
        <w:t xml:space="preserve"> Still, 1-</w:t>
      </w:r>
      <w:r w:rsidR="004C01E9">
        <w:t>2</w:t>
      </w:r>
      <w:r w:rsidR="00693B8A">
        <w:t xml:space="preserve"> billion people are suffering from </w:t>
      </w:r>
      <w:r w:rsidR="0053070D">
        <w:t xml:space="preserve">lack of </w:t>
      </w:r>
      <w:r w:rsidR="00693B8A">
        <w:t>access to sufficient dietary energy and</w:t>
      </w:r>
      <w:r w:rsidR="002C57B4">
        <w:t>/or</w:t>
      </w:r>
      <w:r w:rsidR="00693B8A">
        <w:t xml:space="preserve"> micronutrients (Barrett, 2010).</w:t>
      </w:r>
      <w:r w:rsidR="004C01E9">
        <w:t xml:space="preserve"> This means that more </w:t>
      </w:r>
      <w:r w:rsidR="00783557">
        <w:t>than 13%</w:t>
      </w:r>
      <w:r w:rsidR="004C01E9">
        <w:t xml:space="preserve"> of the world</w:t>
      </w:r>
      <w:r w:rsidR="0053070D">
        <w:t>’s population</w:t>
      </w:r>
      <w:r w:rsidR="004C01E9">
        <w:t xml:space="preserve"> </w:t>
      </w:r>
      <w:r w:rsidR="00FA2860">
        <w:t>lack</w:t>
      </w:r>
      <w:r w:rsidR="004066AE">
        <w:t>s</w:t>
      </w:r>
      <w:r w:rsidR="00FA2860">
        <w:t xml:space="preserve"> access to food or are chronically malnourished </w:t>
      </w:r>
      <w:r w:rsidR="004C01E9">
        <w:t>(</w:t>
      </w:r>
      <w:r w:rsidR="004F602A">
        <w:t>FAO, 2009</w:t>
      </w:r>
      <w:r w:rsidR="008E6119">
        <w:t>a</w:t>
      </w:r>
      <w:r w:rsidR="004F602A">
        <w:t>; Godfray et al., 2010</w:t>
      </w:r>
      <w:r w:rsidR="007C5745">
        <w:t>,</w:t>
      </w:r>
      <w:r w:rsidR="007C5745" w:rsidRPr="007C5745">
        <w:t xml:space="preserve"> </w:t>
      </w:r>
      <w:r w:rsidR="007C5745">
        <w:t>Keating et al., 2014</w:t>
      </w:r>
      <w:r w:rsidR="004F602A">
        <w:t>).</w:t>
      </w:r>
      <w:r w:rsidR="00693B8A">
        <w:t xml:space="preserve"> </w:t>
      </w:r>
      <w:r w:rsidR="00FA4F62">
        <w:t xml:space="preserve">Similarly, Oki and Kanae (2006) showed that the current global water withdrawal is way below the upper limit of the global renewable fresh water. </w:t>
      </w:r>
      <w:r w:rsidR="00693B8A">
        <w:t>They questioned our concerns about water security</w:t>
      </w:r>
      <w:r w:rsidR="0053070D">
        <w:t>,</w:t>
      </w:r>
      <w:r w:rsidR="00693B8A">
        <w:t xml:space="preserve"> knowing that</w:t>
      </w:r>
      <w:r w:rsidR="0053070D">
        <w:t xml:space="preserve"> globally, we are </w:t>
      </w:r>
      <w:r w:rsidR="00693B8A">
        <w:t>using only 10% and 30% of t</w:t>
      </w:r>
      <w:r w:rsidR="002C57B4">
        <w:t>he</w:t>
      </w:r>
      <w:r w:rsidR="00693B8A">
        <w:t xml:space="preserve"> blue and green water resources, respectively. However, </w:t>
      </w:r>
      <w:r w:rsidR="00167BC4">
        <w:t xml:space="preserve">there are </w:t>
      </w:r>
      <w:r w:rsidR="00693B8A">
        <w:t xml:space="preserve">still more than 1 billion people </w:t>
      </w:r>
      <w:r w:rsidR="0053070D">
        <w:t xml:space="preserve">who </w:t>
      </w:r>
      <w:r w:rsidR="00693B8A">
        <w:t>lack access to safe drinking water (Gleick, 2003), and at least twice that number liv</w:t>
      </w:r>
      <w:r w:rsidR="0053070D">
        <w:t>e</w:t>
      </w:r>
      <w:r w:rsidR="00693B8A">
        <w:t xml:space="preserve"> in  water-stressed areas</w:t>
      </w:r>
      <w:r w:rsidR="002C57B4">
        <w:t xml:space="preserve"> </w:t>
      </w:r>
      <w:r w:rsidR="0053070D">
        <w:t xml:space="preserve">due to </w:t>
      </w:r>
      <w:r w:rsidR="002C57B4">
        <w:t>the uneven distribution of the water resources</w:t>
      </w:r>
      <w:r w:rsidR="004F602A">
        <w:t xml:space="preserve">. </w:t>
      </w:r>
    </w:p>
    <w:p w14:paraId="6053CCC9" w14:textId="77777777" w:rsidR="000A6548" w:rsidRDefault="004F602A" w:rsidP="00A955FB">
      <w:pPr>
        <w:jc w:val="both"/>
        <w:rPr>
          <w:rFonts w:asciiTheme="majorBidi" w:hAnsiTheme="majorBidi" w:cstheme="majorBidi"/>
          <w:szCs w:val="24"/>
        </w:rPr>
      </w:pPr>
      <w:r>
        <w:t xml:space="preserve">According to Barrett (2010), food security is based on three </w:t>
      </w:r>
      <w:r w:rsidRPr="004F602A">
        <w:t>inherently hierarchical</w:t>
      </w:r>
      <w:r>
        <w:t xml:space="preserve"> pillars: availability, access</w:t>
      </w:r>
      <w:r w:rsidR="004066AE">
        <w:t>ibility,</w:t>
      </w:r>
      <w:r>
        <w:t xml:space="preserve"> and utilization. </w:t>
      </w:r>
      <w:r w:rsidR="00FA2860">
        <w:t>The factors affecting each of these pillars var</w:t>
      </w:r>
      <w:r w:rsidR="00132568">
        <w:t>ies</w:t>
      </w:r>
      <w:r w:rsidR="00FA2860">
        <w:t xml:space="preserve"> </w:t>
      </w:r>
      <w:r w:rsidR="00132568">
        <w:t xml:space="preserve">across </w:t>
      </w:r>
      <w:r w:rsidR="00FA2860">
        <w:t xml:space="preserve">the globe. </w:t>
      </w:r>
      <w:r>
        <w:rPr>
          <w:rFonts w:asciiTheme="majorBidi" w:hAnsiTheme="majorBidi" w:cstheme="majorBidi"/>
          <w:szCs w:val="24"/>
        </w:rPr>
        <w:t>The</w:t>
      </w:r>
      <w:r w:rsidR="00132568">
        <w:rPr>
          <w:rFonts w:asciiTheme="majorBidi" w:hAnsiTheme="majorBidi" w:cstheme="majorBidi"/>
          <w:szCs w:val="24"/>
        </w:rPr>
        <w:t>re is</w:t>
      </w:r>
      <w:r>
        <w:rPr>
          <w:rFonts w:asciiTheme="majorBidi" w:hAnsiTheme="majorBidi" w:cstheme="majorBidi"/>
          <w:szCs w:val="24"/>
        </w:rPr>
        <w:t xml:space="preserve"> high </w:t>
      </w:r>
      <w:r w:rsidR="00FA2860">
        <w:rPr>
          <w:rFonts w:asciiTheme="majorBidi" w:hAnsiTheme="majorBidi" w:cstheme="majorBidi"/>
          <w:szCs w:val="24"/>
        </w:rPr>
        <w:t xml:space="preserve">variation </w:t>
      </w:r>
      <w:r w:rsidR="00132568">
        <w:rPr>
          <w:rFonts w:asciiTheme="majorBidi" w:hAnsiTheme="majorBidi" w:cstheme="majorBidi"/>
          <w:szCs w:val="24"/>
        </w:rPr>
        <w:t>in</w:t>
      </w:r>
      <w:r w:rsidR="00FA2860">
        <w:rPr>
          <w:rFonts w:asciiTheme="majorBidi" w:hAnsiTheme="majorBidi" w:cstheme="majorBidi"/>
          <w:szCs w:val="24"/>
        </w:rPr>
        <w:t xml:space="preserve"> the availability</w:t>
      </w:r>
      <w:r>
        <w:rPr>
          <w:rFonts w:asciiTheme="majorBidi" w:hAnsiTheme="majorBidi" w:cstheme="majorBidi"/>
          <w:szCs w:val="24"/>
        </w:rPr>
        <w:t xml:space="preserve"> of </w:t>
      </w:r>
      <w:r w:rsidR="00FA2860">
        <w:rPr>
          <w:rFonts w:asciiTheme="majorBidi" w:hAnsiTheme="majorBidi" w:cstheme="majorBidi"/>
          <w:szCs w:val="24"/>
        </w:rPr>
        <w:t>natural resources</w:t>
      </w:r>
      <w:r w:rsidR="00132568">
        <w:rPr>
          <w:rFonts w:asciiTheme="majorBidi" w:hAnsiTheme="majorBidi" w:cstheme="majorBidi"/>
          <w:szCs w:val="24"/>
        </w:rPr>
        <w:t>,</w:t>
      </w:r>
      <w:r w:rsidR="00FA2860">
        <w:rPr>
          <w:rFonts w:asciiTheme="majorBidi" w:hAnsiTheme="majorBidi" w:cstheme="majorBidi"/>
          <w:szCs w:val="24"/>
        </w:rPr>
        <w:t xml:space="preserve"> water, land, and energy</w:t>
      </w:r>
      <w:r>
        <w:rPr>
          <w:rFonts w:asciiTheme="majorBidi" w:hAnsiTheme="majorBidi" w:cstheme="majorBidi"/>
          <w:szCs w:val="24"/>
        </w:rPr>
        <w:t xml:space="preserve">, even across regions of </w:t>
      </w:r>
      <w:r w:rsidR="004066AE">
        <w:rPr>
          <w:rFonts w:asciiTheme="majorBidi" w:hAnsiTheme="majorBidi" w:cstheme="majorBidi"/>
          <w:szCs w:val="24"/>
        </w:rPr>
        <w:t xml:space="preserve">the </w:t>
      </w:r>
      <w:r>
        <w:rPr>
          <w:rFonts w:asciiTheme="majorBidi" w:hAnsiTheme="majorBidi" w:cstheme="majorBidi"/>
          <w:szCs w:val="24"/>
        </w:rPr>
        <w:t>same climate</w:t>
      </w:r>
      <w:r w:rsidR="004066AE">
        <w:rPr>
          <w:rFonts w:asciiTheme="majorBidi" w:hAnsiTheme="majorBidi" w:cstheme="majorBidi"/>
          <w:szCs w:val="24"/>
        </w:rPr>
        <w:t>. T</w:t>
      </w:r>
      <w:r w:rsidR="00132568">
        <w:rPr>
          <w:rFonts w:asciiTheme="majorBidi" w:hAnsiTheme="majorBidi" w:cstheme="majorBidi"/>
          <w:szCs w:val="24"/>
        </w:rPr>
        <w:t>his is in addition to</w:t>
      </w:r>
      <w:r w:rsidR="007458EA">
        <w:rPr>
          <w:rFonts w:asciiTheme="majorBidi" w:hAnsiTheme="majorBidi" w:cstheme="majorBidi"/>
          <w:szCs w:val="24"/>
        </w:rPr>
        <w:t xml:space="preserve"> </w:t>
      </w:r>
      <w:r>
        <w:rPr>
          <w:rFonts w:asciiTheme="majorBidi" w:hAnsiTheme="majorBidi" w:cstheme="majorBidi"/>
          <w:szCs w:val="24"/>
        </w:rPr>
        <w:t>the socio-economic, cultural, natural, financial, and political constrain</w:t>
      </w:r>
      <w:r w:rsidR="00132568">
        <w:rPr>
          <w:rFonts w:asciiTheme="majorBidi" w:hAnsiTheme="majorBidi" w:cstheme="majorBidi"/>
          <w:szCs w:val="24"/>
        </w:rPr>
        <w:t>t</w:t>
      </w:r>
      <w:r>
        <w:rPr>
          <w:rFonts w:asciiTheme="majorBidi" w:hAnsiTheme="majorBidi" w:cstheme="majorBidi"/>
          <w:szCs w:val="24"/>
        </w:rPr>
        <w:t xml:space="preserve">s </w:t>
      </w:r>
      <w:r w:rsidR="004066AE">
        <w:rPr>
          <w:rFonts w:asciiTheme="majorBidi" w:hAnsiTheme="majorBidi" w:cstheme="majorBidi"/>
          <w:szCs w:val="24"/>
        </w:rPr>
        <w:t xml:space="preserve">that </w:t>
      </w:r>
      <w:r w:rsidR="00132568">
        <w:rPr>
          <w:rFonts w:asciiTheme="majorBidi" w:hAnsiTheme="majorBidi" w:cstheme="majorBidi"/>
          <w:szCs w:val="24"/>
        </w:rPr>
        <w:t xml:space="preserve">also </w:t>
      </w:r>
      <w:r>
        <w:rPr>
          <w:rFonts w:asciiTheme="majorBidi" w:hAnsiTheme="majorBidi" w:cstheme="majorBidi"/>
          <w:szCs w:val="24"/>
        </w:rPr>
        <w:t>affect access and utilization of these resources. All together</w:t>
      </w:r>
      <w:r w:rsidR="00132568">
        <w:rPr>
          <w:rFonts w:asciiTheme="majorBidi" w:hAnsiTheme="majorBidi" w:cstheme="majorBidi"/>
          <w:szCs w:val="24"/>
        </w:rPr>
        <w:t>, these factors</w:t>
      </w:r>
      <w:r>
        <w:rPr>
          <w:rFonts w:asciiTheme="majorBidi" w:hAnsiTheme="majorBidi" w:cstheme="majorBidi"/>
          <w:szCs w:val="24"/>
        </w:rPr>
        <w:t xml:space="preserve"> form a major challenge to </w:t>
      </w:r>
      <w:r w:rsidR="00132568">
        <w:rPr>
          <w:rFonts w:asciiTheme="majorBidi" w:hAnsiTheme="majorBidi" w:cstheme="majorBidi"/>
          <w:szCs w:val="24"/>
        </w:rPr>
        <w:t xml:space="preserve">successfully addressing </w:t>
      </w:r>
      <w:r>
        <w:rPr>
          <w:rFonts w:asciiTheme="majorBidi" w:hAnsiTheme="majorBidi" w:cstheme="majorBidi"/>
          <w:szCs w:val="24"/>
        </w:rPr>
        <w:t>the water and food crisis.</w:t>
      </w:r>
      <w:r w:rsidR="0057500C">
        <w:rPr>
          <w:rFonts w:asciiTheme="majorBidi" w:hAnsiTheme="majorBidi" w:cstheme="majorBidi"/>
          <w:szCs w:val="24"/>
        </w:rPr>
        <w:t xml:space="preserve"> The availability of </w:t>
      </w:r>
      <w:r w:rsidR="005E31DA">
        <w:rPr>
          <w:rFonts w:asciiTheme="majorBidi" w:hAnsiTheme="majorBidi" w:cstheme="majorBidi"/>
          <w:szCs w:val="24"/>
        </w:rPr>
        <w:t xml:space="preserve">sufficient </w:t>
      </w:r>
      <w:r w:rsidR="0057500C">
        <w:rPr>
          <w:rFonts w:asciiTheme="majorBidi" w:hAnsiTheme="majorBidi" w:cstheme="majorBidi"/>
          <w:szCs w:val="24"/>
        </w:rPr>
        <w:t xml:space="preserve">natural resources to produce food </w:t>
      </w:r>
      <w:r w:rsidR="008E6119">
        <w:rPr>
          <w:rFonts w:asciiTheme="majorBidi" w:hAnsiTheme="majorBidi" w:cstheme="majorBidi"/>
          <w:szCs w:val="24"/>
        </w:rPr>
        <w:t>is vital for water-food security</w:t>
      </w:r>
      <w:r w:rsidR="004066AE">
        <w:rPr>
          <w:rFonts w:asciiTheme="majorBidi" w:hAnsiTheme="majorBidi" w:cstheme="majorBidi"/>
          <w:szCs w:val="24"/>
        </w:rPr>
        <w:t>. H</w:t>
      </w:r>
      <w:r w:rsidR="008E6119">
        <w:rPr>
          <w:rFonts w:asciiTheme="majorBidi" w:hAnsiTheme="majorBidi" w:cstheme="majorBidi"/>
          <w:szCs w:val="24"/>
        </w:rPr>
        <w:t xml:space="preserve">owever, in many cases it is not the only reason for the global water and food crisis. The main reason for </w:t>
      </w:r>
      <w:r w:rsidR="000A6548">
        <w:rPr>
          <w:rFonts w:asciiTheme="majorBidi" w:hAnsiTheme="majorBidi" w:cstheme="majorBidi"/>
          <w:szCs w:val="24"/>
        </w:rPr>
        <w:t xml:space="preserve">the </w:t>
      </w:r>
      <w:r w:rsidR="008E6119">
        <w:rPr>
          <w:rFonts w:asciiTheme="majorBidi" w:hAnsiTheme="majorBidi" w:cstheme="majorBidi"/>
          <w:szCs w:val="24"/>
        </w:rPr>
        <w:t>suffering of more than one seventh of the world</w:t>
      </w:r>
      <w:r w:rsidR="004066AE">
        <w:rPr>
          <w:rFonts w:asciiTheme="majorBidi" w:hAnsiTheme="majorBidi" w:cstheme="majorBidi"/>
          <w:szCs w:val="24"/>
        </w:rPr>
        <w:t>’s population</w:t>
      </w:r>
      <w:r w:rsidR="008E6119">
        <w:rPr>
          <w:rFonts w:asciiTheme="majorBidi" w:hAnsiTheme="majorBidi" w:cstheme="majorBidi"/>
          <w:szCs w:val="24"/>
        </w:rPr>
        <w:t xml:space="preserve"> is access to food due to poverty and spikes in food prices (Foley et al., 2011; FAO, 2009b).</w:t>
      </w:r>
      <w:r w:rsidR="000A6548">
        <w:rPr>
          <w:rFonts w:asciiTheme="majorBidi" w:hAnsiTheme="majorBidi" w:cstheme="majorBidi"/>
          <w:szCs w:val="24"/>
        </w:rPr>
        <w:t xml:space="preserve"> It is expected that these spikes in food price</w:t>
      </w:r>
      <w:r w:rsidR="005E31DA">
        <w:rPr>
          <w:rFonts w:asciiTheme="majorBidi" w:hAnsiTheme="majorBidi" w:cstheme="majorBidi"/>
          <w:szCs w:val="24"/>
        </w:rPr>
        <w:t>s</w:t>
      </w:r>
      <w:r w:rsidR="000A6548">
        <w:rPr>
          <w:rFonts w:asciiTheme="majorBidi" w:hAnsiTheme="majorBidi" w:cstheme="majorBidi"/>
          <w:szCs w:val="24"/>
        </w:rPr>
        <w:t xml:space="preserve"> will be</w:t>
      </w:r>
      <w:r w:rsidR="005E31DA">
        <w:rPr>
          <w:rFonts w:asciiTheme="majorBidi" w:hAnsiTheme="majorBidi" w:cstheme="majorBidi"/>
          <w:szCs w:val="24"/>
        </w:rPr>
        <w:t>come</w:t>
      </w:r>
      <w:r w:rsidR="000A6548">
        <w:rPr>
          <w:rFonts w:asciiTheme="majorBidi" w:hAnsiTheme="majorBidi" w:cstheme="majorBidi"/>
          <w:szCs w:val="24"/>
        </w:rPr>
        <w:t xml:space="preserve"> more frequent with the increase in competition </w:t>
      </w:r>
      <w:r w:rsidR="00207EB9">
        <w:rPr>
          <w:rFonts w:asciiTheme="majorBidi" w:hAnsiTheme="majorBidi" w:cstheme="majorBidi"/>
          <w:szCs w:val="24"/>
        </w:rPr>
        <w:t xml:space="preserve">for </w:t>
      </w:r>
      <w:r w:rsidR="000A6548">
        <w:rPr>
          <w:rFonts w:asciiTheme="majorBidi" w:hAnsiTheme="majorBidi" w:cstheme="majorBidi"/>
          <w:szCs w:val="24"/>
        </w:rPr>
        <w:t>the natural resources</w:t>
      </w:r>
      <w:r w:rsidR="005E31DA">
        <w:rPr>
          <w:rFonts w:asciiTheme="majorBidi" w:hAnsiTheme="majorBidi" w:cstheme="majorBidi"/>
          <w:szCs w:val="24"/>
        </w:rPr>
        <w:t>,</w:t>
      </w:r>
      <w:r w:rsidR="000A6548">
        <w:rPr>
          <w:rFonts w:asciiTheme="majorBidi" w:hAnsiTheme="majorBidi" w:cstheme="majorBidi"/>
          <w:szCs w:val="24"/>
        </w:rPr>
        <w:t xml:space="preserve"> mainly due to the bio-fuel production </w:t>
      </w:r>
      <w:r w:rsidR="005E31DA">
        <w:rPr>
          <w:rFonts w:asciiTheme="majorBidi" w:hAnsiTheme="majorBidi" w:cstheme="majorBidi"/>
          <w:szCs w:val="24"/>
        </w:rPr>
        <w:t xml:space="preserve">but </w:t>
      </w:r>
      <w:r w:rsidR="000A6548">
        <w:rPr>
          <w:rFonts w:asciiTheme="majorBidi" w:hAnsiTheme="majorBidi" w:cstheme="majorBidi"/>
          <w:szCs w:val="24"/>
        </w:rPr>
        <w:t>also due to climate change.</w:t>
      </w:r>
      <w:r w:rsidR="002A1346">
        <w:rPr>
          <w:rFonts w:asciiTheme="majorBidi" w:hAnsiTheme="majorBidi" w:cstheme="majorBidi"/>
          <w:szCs w:val="24"/>
        </w:rPr>
        <w:t xml:space="preserve"> Thus, with the projected food prices shown in Fig</w:t>
      </w:r>
      <w:r w:rsidR="00207EB9">
        <w:rPr>
          <w:rFonts w:asciiTheme="majorBidi" w:hAnsiTheme="majorBidi" w:cstheme="majorBidi"/>
          <w:szCs w:val="24"/>
        </w:rPr>
        <w:t>ure</w:t>
      </w:r>
      <w:r w:rsidR="002A1346">
        <w:rPr>
          <w:rFonts w:asciiTheme="majorBidi" w:hAnsiTheme="majorBidi" w:cstheme="majorBidi"/>
          <w:szCs w:val="24"/>
        </w:rPr>
        <w:t xml:space="preserve"> 2.1, new</w:t>
      </w:r>
      <w:r w:rsidR="0045557F">
        <w:rPr>
          <w:rFonts w:asciiTheme="majorBidi" w:hAnsiTheme="majorBidi" w:cstheme="majorBidi"/>
          <w:szCs w:val="24"/>
        </w:rPr>
        <w:t xml:space="preserve"> </w:t>
      </w:r>
      <w:r w:rsidR="002A1346">
        <w:rPr>
          <w:rFonts w:asciiTheme="majorBidi" w:hAnsiTheme="majorBidi" w:cstheme="majorBidi"/>
          <w:szCs w:val="24"/>
        </w:rPr>
        <w:t>poli</w:t>
      </w:r>
      <w:r w:rsidR="00293266">
        <w:rPr>
          <w:rFonts w:asciiTheme="majorBidi" w:hAnsiTheme="majorBidi" w:cstheme="majorBidi"/>
          <w:szCs w:val="24"/>
        </w:rPr>
        <w:t xml:space="preserve">tical and economic dimensions </w:t>
      </w:r>
      <w:r w:rsidR="0045557F">
        <w:rPr>
          <w:rFonts w:asciiTheme="majorBidi" w:hAnsiTheme="majorBidi" w:cstheme="majorBidi"/>
          <w:szCs w:val="24"/>
        </w:rPr>
        <w:t>will be added</w:t>
      </w:r>
      <w:r w:rsidR="00293266">
        <w:rPr>
          <w:rFonts w:asciiTheme="majorBidi" w:hAnsiTheme="majorBidi" w:cstheme="majorBidi"/>
          <w:szCs w:val="24"/>
        </w:rPr>
        <w:t xml:space="preserve"> </w:t>
      </w:r>
      <w:r w:rsidR="005E31DA">
        <w:rPr>
          <w:rFonts w:asciiTheme="majorBidi" w:hAnsiTheme="majorBidi" w:cstheme="majorBidi"/>
          <w:szCs w:val="24"/>
        </w:rPr>
        <w:t>to</w:t>
      </w:r>
      <w:r w:rsidR="00293266">
        <w:rPr>
          <w:rFonts w:asciiTheme="majorBidi" w:hAnsiTheme="majorBidi" w:cstheme="majorBidi"/>
          <w:szCs w:val="24"/>
        </w:rPr>
        <w:t xml:space="preserve"> the poverty and social dimensions </w:t>
      </w:r>
      <w:r w:rsidR="005E31DA">
        <w:rPr>
          <w:rFonts w:asciiTheme="majorBidi" w:hAnsiTheme="majorBidi" w:cstheme="majorBidi"/>
          <w:szCs w:val="24"/>
        </w:rPr>
        <w:t xml:space="preserve">already </w:t>
      </w:r>
      <w:r w:rsidR="00293266">
        <w:rPr>
          <w:rFonts w:asciiTheme="majorBidi" w:hAnsiTheme="majorBidi" w:cstheme="majorBidi"/>
          <w:szCs w:val="24"/>
        </w:rPr>
        <w:t>mentioned</w:t>
      </w:r>
      <w:r w:rsidR="005E31DA">
        <w:rPr>
          <w:rFonts w:asciiTheme="majorBidi" w:hAnsiTheme="majorBidi" w:cstheme="majorBidi"/>
          <w:szCs w:val="24"/>
        </w:rPr>
        <w:t xml:space="preserve"> as factors </w:t>
      </w:r>
      <w:r w:rsidR="0021032D">
        <w:rPr>
          <w:rFonts w:asciiTheme="majorBidi" w:hAnsiTheme="majorBidi" w:cstheme="majorBidi"/>
          <w:szCs w:val="24"/>
        </w:rPr>
        <w:t>essential</w:t>
      </w:r>
      <w:r w:rsidR="0045557F">
        <w:rPr>
          <w:rFonts w:asciiTheme="majorBidi" w:hAnsiTheme="majorBidi" w:cstheme="majorBidi"/>
          <w:szCs w:val="24"/>
        </w:rPr>
        <w:t xml:space="preserve"> to </w:t>
      </w:r>
      <w:r w:rsidR="002A1346">
        <w:rPr>
          <w:rFonts w:asciiTheme="majorBidi" w:hAnsiTheme="majorBidi" w:cstheme="majorBidi"/>
          <w:szCs w:val="24"/>
        </w:rPr>
        <w:t xml:space="preserve">the </w:t>
      </w:r>
      <w:r w:rsidR="0021032D">
        <w:rPr>
          <w:rFonts w:asciiTheme="majorBidi" w:hAnsiTheme="majorBidi" w:cstheme="majorBidi"/>
          <w:szCs w:val="24"/>
        </w:rPr>
        <w:t xml:space="preserve">effective </w:t>
      </w:r>
      <w:r w:rsidR="00293266">
        <w:rPr>
          <w:rFonts w:asciiTheme="majorBidi" w:hAnsiTheme="majorBidi" w:cstheme="majorBidi"/>
          <w:szCs w:val="24"/>
        </w:rPr>
        <w:t xml:space="preserve">understanding of </w:t>
      </w:r>
      <w:r w:rsidR="002A1346">
        <w:rPr>
          <w:rFonts w:asciiTheme="majorBidi" w:hAnsiTheme="majorBidi" w:cstheme="majorBidi"/>
          <w:szCs w:val="24"/>
        </w:rPr>
        <w:t xml:space="preserve">food crisis (Godfray, 2013). </w:t>
      </w:r>
      <w:r w:rsidR="00315AFC">
        <w:rPr>
          <w:rFonts w:asciiTheme="majorBidi" w:hAnsiTheme="majorBidi" w:cstheme="majorBidi"/>
          <w:szCs w:val="24"/>
        </w:rPr>
        <w:t>It should also be remembered that the two major historical food prices</w:t>
      </w:r>
      <w:r w:rsidR="009D249A">
        <w:rPr>
          <w:rFonts w:asciiTheme="majorBidi" w:hAnsiTheme="majorBidi" w:cstheme="majorBidi"/>
          <w:szCs w:val="24"/>
        </w:rPr>
        <w:t xml:space="preserve"> spikes</w:t>
      </w:r>
      <w:r w:rsidR="00315AFC">
        <w:rPr>
          <w:rFonts w:asciiTheme="majorBidi" w:hAnsiTheme="majorBidi" w:cstheme="majorBidi"/>
          <w:szCs w:val="24"/>
        </w:rPr>
        <w:t xml:space="preserve"> were </w:t>
      </w:r>
      <w:r w:rsidR="00207EB9">
        <w:rPr>
          <w:rFonts w:asciiTheme="majorBidi" w:hAnsiTheme="majorBidi" w:cstheme="majorBidi"/>
          <w:szCs w:val="24"/>
        </w:rPr>
        <w:t>primarily</w:t>
      </w:r>
      <w:r w:rsidR="00315AFC">
        <w:rPr>
          <w:rFonts w:asciiTheme="majorBidi" w:hAnsiTheme="majorBidi" w:cstheme="majorBidi"/>
          <w:szCs w:val="24"/>
        </w:rPr>
        <w:t xml:space="preserve"> due to </w:t>
      </w:r>
      <w:r w:rsidR="0021032D">
        <w:rPr>
          <w:rFonts w:asciiTheme="majorBidi" w:hAnsiTheme="majorBidi" w:cstheme="majorBidi"/>
          <w:szCs w:val="24"/>
        </w:rPr>
        <w:t xml:space="preserve">the challenges of the </w:t>
      </w:r>
      <w:r w:rsidR="00315AFC">
        <w:rPr>
          <w:rFonts w:asciiTheme="majorBidi" w:hAnsiTheme="majorBidi" w:cstheme="majorBidi"/>
          <w:szCs w:val="24"/>
        </w:rPr>
        <w:t>energy issue. In</w:t>
      </w:r>
      <w:r w:rsidR="00207EB9">
        <w:rPr>
          <w:rFonts w:asciiTheme="majorBidi" w:hAnsiTheme="majorBidi" w:cstheme="majorBidi"/>
          <w:szCs w:val="24"/>
        </w:rPr>
        <w:t xml:space="preserve"> the</w:t>
      </w:r>
      <w:r w:rsidR="00315AFC">
        <w:rPr>
          <w:rFonts w:asciiTheme="majorBidi" w:hAnsiTheme="majorBidi" w:cstheme="majorBidi"/>
          <w:szCs w:val="24"/>
        </w:rPr>
        <w:t xml:space="preserve"> 1970s, the oil crisis caused a spike in global food prices, and one of the major reasons for 2008 spike </w:t>
      </w:r>
      <w:r w:rsidR="0021032D">
        <w:rPr>
          <w:rFonts w:asciiTheme="majorBidi" w:hAnsiTheme="majorBidi" w:cstheme="majorBidi"/>
          <w:szCs w:val="24"/>
        </w:rPr>
        <w:t>wa</w:t>
      </w:r>
      <w:r w:rsidR="00315AFC">
        <w:rPr>
          <w:rFonts w:asciiTheme="majorBidi" w:hAnsiTheme="majorBidi" w:cstheme="majorBidi"/>
          <w:szCs w:val="24"/>
        </w:rPr>
        <w:t xml:space="preserve">s bio-fuels production. </w:t>
      </w:r>
    </w:p>
    <w:p w14:paraId="09E42319" w14:textId="77777777" w:rsidR="00FA2860" w:rsidRDefault="000A6548" w:rsidP="00931C11">
      <w:pPr>
        <w:spacing w:after="0"/>
        <w:jc w:val="center"/>
        <w:rPr>
          <w:rFonts w:asciiTheme="majorBidi" w:hAnsiTheme="majorBidi" w:cstheme="majorBidi"/>
          <w:szCs w:val="24"/>
        </w:rPr>
      </w:pPr>
      <w:r w:rsidRPr="000A6548">
        <w:rPr>
          <w:rFonts w:asciiTheme="majorBidi" w:hAnsiTheme="majorBidi" w:cstheme="majorBidi"/>
          <w:noProof/>
          <w:szCs w:val="24"/>
        </w:rPr>
        <w:drawing>
          <wp:inline distT="0" distB="0" distL="0" distR="0" wp14:anchorId="5AA0EA14" wp14:editId="6A40DF60">
            <wp:extent cx="4095750" cy="2120900"/>
            <wp:effectExtent l="0" t="0" r="0" b="0"/>
            <wp:docPr id="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233506" w14:textId="77777777" w:rsidR="002A1346" w:rsidRPr="004F602A" w:rsidRDefault="002A1346" w:rsidP="00931C11">
      <w:pPr>
        <w:rPr>
          <w:rFonts w:asciiTheme="majorBidi" w:hAnsiTheme="majorBidi" w:cstheme="majorBidi"/>
          <w:szCs w:val="24"/>
        </w:rPr>
      </w:pPr>
      <w:r>
        <w:rPr>
          <w:rFonts w:asciiTheme="majorBidi" w:hAnsiTheme="majorBidi" w:cstheme="majorBidi"/>
          <w:szCs w:val="24"/>
        </w:rPr>
        <w:t>Fig</w:t>
      </w:r>
      <w:r w:rsidR="00207EB9">
        <w:rPr>
          <w:rFonts w:asciiTheme="majorBidi" w:hAnsiTheme="majorBidi" w:cstheme="majorBidi"/>
          <w:szCs w:val="24"/>
        </w:rPr>
        <w:t>ure</w:t>
      </w:r>
      <w:r>
        <w:rPr>
          <w:rFonts w:asciiTheme="majorBidi" w:hAnsiTheme="majorBidi" w:cstheme="majorBidi"/>
          <w:szCs w:val="24"/>
        </w:rPr>
        <w:t xml:space="preserve"> 2.1. </w:t>
      </w:r>
      <w:r w:rsidR="0045557F">
        <w:rPr>
          <w:rFonts w:asciiTheme="majorBidi" w:hAnsiTheme="majorBidi" w:cstheme="majorBidi"/>
          <w:szCs w:val="24"/>
        </w:rPr>
        <w:t>Projected increases in the price of selected food categories between 2000 and 2050 with and without climate change. (Nelson et al., 2009)</w:t>
      </w:r>
    </w:p>
    <w:p w14:paraId="31B5F0D6" w14:textId="77777777" w:rsidR="00C060A0" w:rsidRDefault="00C060A0" w:rsidP="00931C11">
      <w:pPr>
        <w:jc w:val="both"/>
      </w:pPr>
      <w:r>
        <w:t>The third pillar</w:t>
      </w:r>
      <w:r w:rsidR="00A3087F">
        <w:t xml:space="preserve">, </w:t>
      </w:r>
      <w:r>
        <w:t>utilization</w:t>
      </w:r>
      <w:r w:rsidR="00A3087F">
        <w:t>,</w:t>
      </w:r>
      <w:r>
        <w:t xml:space="preserve"> is also impo</w:t>
      </w:r>
      <w:r w:rsidR="00293266">
        <w:t>rtant</w:t>
      </w:r>
      <w:r w:rsidR="00207EB9">
        <w:t xml:space="preserve">. It </w:t>
      </w:r>
      <w:r w:rsidR="00F373D1">
        <w:t>highlight</w:t>
      </w:r>
      <w:r w:rsidR="002443D1">
        <w:t>s</w:t>
      </w:r>
      <w:r>
        <w:t xml:space="preserve"> the </w:t>
      </w:r>
      <w:r w:rsidR="00C55803">
        <w:t>societ</w:t>
      </w:r>
      <w:r w:rsidR="00A3087F">
        <w:t>al</w:t>
      </w:r>
      <w:r w:rsidR="00C55803">
        <w:t xml:space="preserve"> </w:t>
      </w:r>
      <w:r w:rsidR="00F373D1">
        <w:t xml:space="preserve">values, </w:t>
      </w:r>
      <w:r>
        <w:t>attitude</w:t>
      </w:r>
      <w:r w:rsidR="00F373D1">
        <w:t>s</w:t>
      </w:r>
      <w:r>
        <w:t xml:space="preserve"> and awareness </w:t>
      </w:r>
      <w:r w:rsidR="00D00ED7">
        <w:t>about conserving</w:t>
      </w:r>
      <w:r>
        <w:t xml:space="preserve"> valuable resources. </w:t>
      </w:r>
      <w:r w:rsidR="00293266">
        <w:t xml:space="preserve">Actually, utilization is a measure of the </w:t>
      </w:r>
      <w:r w:rsidR="00D00ED7">
        <w:t xml:space="preserve">good use of the water and food </w:t>
      </w:r>
      <w:r w:rsidR="00A3087F">
        <w:t>accessible to</w:t>
      </w:r>
      <w:r w:rsidR="00D00ED7">
        <w:t xml:space="preserve"> human beings</w:t>
      </w:r>
      <w:r w:rsidR="00293266">
        <w:t xml:space="preserve">. </w:t>
      </w:r>
      <w:r w:rsidR="00474A8F">
        <w:t>Figure 2.2</w:t>
      </w:r>
      <w:r w:rsidR="00E11D75">
        <w:t xml:space="preserve"> shows </w:t>
      </w:r>
      <w:r w:rsidR="00474A8F">
        <w:t xml:space="preserve">the </w:t>
      </w:r>
      <w:r w:rsidR="00E11D75">
        <w:t>water foot print for the food supply chain.</w:t>
      </w:r>
      <w:r w:rsidR="00CB3E48">
        <w:t xml:space="preserve"> </w:t>
      </w:r>
      <w:r w:rsidR="00FA1824">
        <w:t>Nearly</w:t>
      </w:r>
      <w:r w:rsidR="00CB3E48">
        <w:t xml:space="preserve"> 50% of the food </w:t>
      </w:r>
      <w:r w:rsidR="00207EB9">
        <w:t xml:space="preserve">produced </w:t>
      </w:r>
      <w:r w:rsidR="00CB3E48">
        <w:t xml:space="preserve">in </w:t>
      </w:r>
      <w:r w:rsidR="00207EB9">
        <w:t xml:space="preserve">the </w:t>
      </w:r>
      <w:r w:rsidR="00CB3E48">
        <w:t>USA is lost</w:t>
      </w:r>
      <w:r w:rsidR="00474A8F">
        <w:t xml:space="preserve"> or </w:t>
      </w:r>
      <w:r w:rsidR="00AB076C">
        <w:t>wasted</w:t>
      </w:r>
      <w:r w:rsidR="00CB3E48">
        <w:t xml:space="preserve"> at home, and the situation in UK is not much different. While, the majority of the food loss in the developing countries occurs on </w:t>
      </w:r>
      <w:r w:rsidR="00AB076C">
        <w:t xml:space="preserve">the </w:t>
      </w:r>
      <w:r w:rsidR="00CB3E48">
        <w:t xml:space="preserve">farm, </w:t>
      </w:r>
      <w:r w:rsidR="00AB076C">
        <w:t xml:space="preserve">in </w:t>
      </w:r>
      <w:r w:rsidR="00CB3E48">
        <w:t xml:space="preserve">transportation, and </w:t>
      </w:r>
      <w:r w:rsidR="00AB076C">
        <w:t xml:space="preserve">in </w:t>
      </w:r>
      <w:r w:rsidR="00CB3E48">
        <w:t>processes due to other technical and financial reasons.</w:t>
      </w:r>
      <w:r w:rsidR="00562FFD">
        <w:t xml:space="preserve"> Utilization </w:t>
      </w:r>
      <w:r w:rsidR="00D60899">
        <w:t>i</w:t>
      </w:r>
      <w:r w:rsidR="00562FFD">
        <w:t xml:space="preserve">s </w:t>
      </w:r>
      <w:r w:rsidR="00AB076C">
        <w:t>an</w:t>
      </w:r>
      <w:r w:rsidR="00562FFD">
        <w:t xml:space="preserve">other dimension </w:t>
      </w:r>
      <w:r w:rsidR="00AB076C">
        <w:t xml:space="preserve">that </w:t>
      </w:r>
      <w:r w:rsidR="00562FFD">
        <w:t>concern</w:t>
      </w:r>
      <w:r w:rsidR="00AB076C">
        <w:t>s</w:t>
      </w:r>
      <w:r w:rsidR="00562FFD">
        <w:t xml:space="preserve"> the use of safe</w:t>
      </w:r>
      <w:r w:rsidR="00AB076C">
        <w:t>,</w:t>
      </w:r>
      <w:r w:rsidR="00562FFD">
        <w:t xml:space="preserve"> nutritionally balanced and essential food.</w:t>
      </w:r>
      <w:r w:rsidR="00AB076C">
        <w:t xml:space="preserve"> These</w:t>
      </w:r>
      <w:r w:rsidR="00562FFD">
        <w:t xml:space="preserve"> dimensions shed light</w:t>
      </w:r>
      <w:r w:rsidR="00C55803">
        <w:t xml:space="preserve"> </w:t>
      </w:r>
      <w:r w:rsidR="00AB076C">
        <w:t>on</w:t>
      </w:r>
      <w:r w:rsidR="00562FFD">
        <w:t xml:space="preserve"> the need to change agricultural consumption pattern</w:t>
      </w:r>
      <w:r w:rsidR="00AB076C">
        <w:t xml:space="preserve">s: </w:t>
      </w:r>
      <w:r w:rsidR="00562FFD">
        <w:t xml:space="preserve">considered </w:t>
      </w:r>
      <w:r w:rsidR="00AB076C">
        <w:t>to be</w:t>
      </w:r>
      <w:r w:rsidR="00562FFD">
        <w:t xml:space="preserve"> a strategic </w:t>
      </w:r>
      <w:r w:rsidR="00AB076C">
        <w:t xml:space="preserve">necessity </w:t>
      </w:r>
      <w:r w:rsidR="00D60899">
        <w:t>f</w:t>
      </w:r>
      <w:r w:rsidR="00562FFD">
        <w:t>o</w:t>
      </w:r>
      <w:r w:rsidR="00D60899">
        <w:t>r</w:t>
      </w:r>
      <w:r w:rsidR="00562FFD">
        <w:t xml:space="preserve"> fac</w:t>
      </w:r>
      <w:r w:rsidR="00AB076C">
        <w:t>ing</w:t>
      </w:r>
      <w:r w:rsidR="00562FFD">
        <w:t xml:space="preserve"> food security</w:t>
      </w:r>
      <w:r w:rsidR="00D60899">
        <w:t xml:space="preserve"> challenges</w:t>
      </w:r>
      <w:r w:rsidR="00562FFD">
        <w:t>.</w:t>
      </w:r>
    </w:p>
    <w:p w14:paraId="2BE50A6D" w14:textId="77777777" w:rsidR="00F02002" w:rsidRDefault="008C67D5" w:rsidP="00931C11">
      <w:pPr>
        <w:jc w:val="both"/>
      </w:pPr>
      <w:r>
        <w:t xml:space="preserve">Agricultural intensification is one of the </w:t>
      </w:r>
      <w:r w:rsidR="00AB076C">
        <w:t xml:space="preserve">proposed </w:t>
      </w:r>
      <w:r>
        <w:t>solutio</w:t>
      </w:r>
      <w:r w:rsidR="00222EC1">
        <w:t xml:space="preserve">ns </w:t>
      </w:r>
      <w:r w:rsidR="00AB076C">
        <w:t>for</w:t>
      </w:r>
      <w:r w:rsidR="00222EC1">
        <w:t xml:space="preserve"> fac</w:t>
      </w:r>
      <w:r w:rsidR="00AB076C">
        <w:t>ing</w:t>
      </w:r>
      <w:r w:rsidR="00222EC1">
        <w:t xml:space="preserve"> the projected </w:t>
      </w:r>
      <w:r w:rsidR="00E74214">
        <w:t xml:space="preserve">need for a </w:t>
      </w:r>
      <w:r w:rsidR="00222EC1">
        <w:t>60-10</w:t>
      </w:r>
      <w:r w:rsidR="003974F1">
        <w:t>0%</w:t>
      </w:r>
      <w:r>
        <w:t xml:space="preserve"> increase in food production</w:t>
      </w:r>
      <w:r w:rsidR="00222EC1">
        <w:t xml:space="preserve"> by 2050</w:t>
      </w:r>
      <w:r>
        <w:t xml:space="preserve"> </w:t>
      </w:r>
      <w:r w:rsidR="00732E7E">
        <w:t xml:space="preserve">(FAO, 2006; </w:t>
      </w:r>
      <w:r w:rsidR="00222EC1">
        <w:t xml:space="preserve">Foley et al., 2011; </w:t>
      </w:r>
      <w:r w:rsidR="00732E7E">
        <w:t>Alexandratos and Bruinsma, 2012</w:t>
      </w:r>
      <w:r w:rsidR="00222EC1">
        <w:t>)</w:t>
      </w:r>
      <w:r w:rsidR="00D60899">
        <w:t xml:space="preserve"> and to </w:t>
      </w:r>
      <w:r w:rsidR="00E74214">
        <w:t>successfully meet</w:t>
      </w:r>
      <w:r>
        <w:t xml:space="preserve"> the water-food crisis. The basis of this concept is to maximize food production </w:t>
      </w:r>
      <w:r w:rsidR="00D60899">
        <w:t xml:space="preserve">still </w:t>
      </w:r>
      <w:r>
        <w:t>using the same amount of water and land</w:t>
      </w:r>
      <w:r w:rsidR="00E74214">
        <w:t xml:space="preserve">. To be </w:t>
      </w:r>
      <w:r w:rsidR="00066434">
        <w:t>sustainable</w:t>
      </w:r>
      <w:r w:rsidR="00E74214">
        <w:t xml:space="preserve">, the </w:t>
      </w:r>
      <w:r w:rsidR="00066434">
        <w:t>impact on environment must be minimized</w:t>
      </w:r>
      <w:r w:rsidR="00D60899">
        <w:t xml:space="preserve">. This </w:t>
      </w:r>
      <w:r w:rsidR="00E74214">
        <w:t xml:space="preserve">represents </w:t>
      </w:r>
      <w:r w:rsidR="00066434">
        <w:t>a major challenge</w:t>
      </w:r>
      <w:r w:rsidR="00F02002">
        <w:t xml:space="preserve"> for many reasons, among them: (1) the area of productive land is decreasing due to human factors such as urbanization, and human-climate change factors </w:t>
      </w:r>
      <w:r w:rsidR="00E74214">
        <w:t>(</w:t>
      </w:r>
      <w:r w:rsidR="00F02002">
        <w:t>desertification, salinization, and soil erosion</w:t>
      </w:r>
      <w:r w:rsidR="00E74214">
        <w:t>)</w:t>
      </w:r>
      <w:r w:rsidR="00F02002">
        <w:t xml:space="preserve">; (2) even </w:t>
      </w:r>
      <w:r w:rsidR="00E74214">
        <w:t xml:space="preserve">though </w:t>
      </w:r>
      <w:r w:rsidR="00F02002">
        <w:t xml:space="preserve">it seems more reasonable to </w:t>
      </w:r>
      <w:r w:rsidR="00E74214">
        <w:t xml:space="preserve">carry out </w:t>
      </w:r>
      <w:r w:rsidR="00F02002">
        <w:t xml:space="preserve">land reclamation </w:t>
      </w:r>
      <w:r w:rsidR="00E74214">
        <w:t xml:space="preserve">in order </w:t>
      </w:r>
      <w:r w:rsidR="00F02002">
        <w:t xml:space="preserve">to increase the productive </w:t>
      </w:r>
      <w:r w:rsidR="00E74214">
        <w:t xml:space="preserve">use of </w:t>
      </w:r>
      <w:r w:rsidR="00F02002">
        <w:t xml:space="preserve">land </w:t>
      </w:r>
      <w:r w:rsidR="00E74214">
        <w:t xml:space="preserve">in </w:t>
      </w:r>
      <w:r w:rsidR="00F02002">
        <w:t>some part</w:t>
      </w:r>
      <w:r w:rsidR="00E74214">
        <w:t>s</w:t>
      </w:r>
      <w:r w:rsidR="00F02002">
        <w:t xml:space="preserve"> of the world, human</w:t>
      </w:r>
      <w:r w:rsidR="00E74214">
        <w:t>s</w:t>
      </w:r>
      <w:r w:rsidR="00F02002">
        <w:t xml:space="preserve"> need to be conscious about the </w:t>
      </w:r>
      <w:r w:rsidR="00B63072">
        <w:t>nature of this land</w:t>
      </w:r>
      <w:r w:rsidR="00A949F5">
        <w:t>. F</w:t>
      </w:r>
      <w:r w:rsidR="00B63072">
        <w:t>or instance, converting forests and wet lands to productive</w:t>
      </w:r>
      <w:r w:rsidR="00D226FD">
        <w:t>, agricultural</w:t>
      </w:r>
      <w:r w:rsidR="00B63072">
        <w:t xml:space="preserve"> land will increase greenhouse gases</w:t>
      </w:r>
      <w:r w:rsidR="00A949F5">
        <w:t>, thus quickening</w:t>
      </w:r>
      <w:r w:rsidR="00B63072">
        <w:t xml:space="preserve"> clima</w:t>
      </w:r>
      <w:r w:rsidR="00A949F5">
        <w:t>ctic</w:t>
      </w:r>
      <w:r w:rsidR="00B63072">
        <w:t xml:space="preserve"> change; (3) </w:t>
      </w:r>
      <w:r w:rsidR="00066434">
        <w:t xml:space="preserve">the way </w:t>
      </w:r>
      <w:r w:rsidR="00D226FD">
        <w:t xml:space="preserve">in which </w:t>
      </w:r>
      <w:r w:rsidR="00066434">
        <w:t>food is produced</w:t>
      </w:r>
      <w:r w:rsidR="00A949F5">
        <w:t xml:space="preserve"> also</w:t>
      </w:r>
      <w:r w:rsidR="00066434">
        <w:t xml:space="preserve"> </w:t>
      </w:r>
      <w:r w:rsidR="00A949F5">
        <w:t>significantly</w:t>
      </w:r>
      <w:r w:rsidR="00066434">
        <w:t xml:space="preserve"> impacts water resources</w:t>
      </w:r>
      <w:r w:rsidR="00A949F5">
        <w:t xml:space="preserve">, both their </w:t>
      </w:r>
      <w:r w:rsidR="002443D1">
        <w:t xml:space="preserve">quality and </w:t>
      </w:r>
      <w:r w:rsidR="00A949F5">
        <w:t xml:space="preserve">their </w:t>
      </w:r>
      <w:r w:rsidR="002443D1">
        <w:t>quantity</w:t>
      </w:r>
      <w:r w:rsidR="00D226FD">
        <w:t>. I</w:t>
      </w:r>
      <w:r w:rsidR="00A949F5">
        <w:t xml:space="preserve">t further impacts </w:t>
      </w:r>
      <w:r w:rsidR="002443D1">
        <w:t>the surround</w:t>
      </w:r>
      <w:r w:rsidR="00066434">
        <w:t>ing environment</w:t>
      </w:r>
      <w:r w:rsidR="00A949F5">
        <w:t xml:space="preserve"> with respect to </w:t>
      </w:r>
      <w:r w:rsidR="00066434">
        <w:t>greenhouse emissions and biodiversity, a</w:t>
      </w:r>
      <w:r w:rsidR="00A949F5">
        <w:t xml:space="preserve">s well as </w:t>
      </w:r>
      <w:r w:rsidR="00066434">
        <w:t>soil structure and health</w:t>
      </w:r>
      <w:r w:rsidR="00A949F5">
        <w:t xml:space="preserve">, both of </w:t>
      </w:r>
      <w:r w:rsidR="00066434">
        <w:t>which</w:t>
      </w:r>
      <w:r w:rsidR="00852A08">
        <w:t>, in turn,</w:t>
      </w:r>
      <w:r w:rsidR="00066434">
        <w:t xml:space="preserve"> affect the functionality of the productive land to </w:t>
      </w:r>
      <w:r w:rsidR="00852A08">
        <w:t xml:space="preserve">continue to </w:t>
      </w:r>
      <w:r w:rsidR="00066434">
        <w:t>produce food in future.</w:t>
      </w:r>
    </w:p>
    <w:p w14:paraId="0CCDB26B" w14:textId="77777777" w:rsidR="00852A08" w:rsidRDefault="00852A08" w:rsidP="00A955FB">
      <w:pPr>
        <w:spacing w:afterLines="200" w:after="480"/>
        <w:jc w:val="both"/>
      </w:pPr>
    </w:p>
    <w:p w14:paraId="4A427CE6" w14:textId="77777777" w:rsidR="004F2D6C" w:rsidRDefault="004F2D6C" w:rsidP="00931C11">
      <w:pPr>
        <w:spacing w:after="0"/>
        <w:jc w:val="center"/>
      </w:pPr>
      <w:r w:rsidRPr="004F2D6C">
        <w:rPr>
          <w:noProof/>
        </w:rPr>
        <w:drawing>
          <wp:inline distT="0" distB="0" distL="0" distR="0" wp14:anchorId="55C6451C" wp14:editId="325617D8">
            <wp:extent cx="3486150" cy="272669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518437" cy="2751943"/>
                    </a:xfrm>
                    <a:prstGeom prst="rect">
                      <a:avLst/>
                    </a:prstGeom>
                    <a:noFill/>
                    <a:ln w="9525">
                      <a:noFill/>
                      <a:miter lim="800000"/>
                      <a:headEnd/>
                      <a:tailEnd/>
                    </a:ln>
                  </pic:spPr>
                </pic:pic>
              </a:graphicData>
            </a:graphic>
          </wp:inline>
        </w:drawing>
      </w:r>
    </w:p>
    <w:p w14:paraId="73BE6F13" w14:textId="77777777" w:rsidR="004F2D6C" w:rsidRDefault="004F2D6C" w:rsidP="00931C11">
      <w:pPr>
        <w:jc w:val="both"/>
      </w:pPr>
      <w:r>
        <w:rPr>
          <w:rFonts w:asciiTheme="majorBidi" w:hAnsiTheme="majorBidi" w:cstheme="majorBidi"/>
          <w:szCs w:val="24"/>
        </w:rPr>
        <w:t>Fig</w:t>
      </w:r>
      <w:r w:rsidR="00000AC1">
        <w:rPr>
          <w:rFonts w:asciiTheme="majorBidi" w:hAnsiTheme="majorBidi" w:cstheme="majorBidi"/>
          <w:szCs w:val="24"/>
        </w:rPr>
        <w:t>ure</w:t>
      </w:r>
      <w:r>
        <w:rPr>
          <w:rFonts w:asciiTheme="majorBidi" w:hAnsiTheme="majorBidi" w:cstheme="majorBidi"/>
          <w:szCs w:val="24"/>
        </w:rPr>
        <w:t xml:space="preserve"> 2.2. Makeup of total food waste in developed and developing countries. Retail, food services, and home and municipal categories are lumped together for developing countries (after </w:t>
      </w:r>
      <w:r>
        <w:t>Godfray et al., 2010)</w:t>
      </w:r>
    </w:p>
    <w:p w14:paraId="6BB81ED7" w14:textId="77777777" w:rsidR="00CD6360" w:rsidRDefault="004F2D6C" w:rsidP="008940D4">
      <w:pPr>
        <w:spacing w:after="0" w:line="240" w:lineRule="auto"/>
        <w:jc w:val="both"/>
      </w:pPr>
      <w:r>
        <w:t>Considering the constrain</w:t>
      </w:r>
      <w:r w:rsidR="00C55803">
        <w:t>t</w:t>
      </w:r>
      <w:r>
        <w:t xml:space="preserve">s mentioned above, agricultural intensification is a two-fold </w:t>
      </w:r>
      <w:r w:rsidR="00167BC4">
        <w:t>challenge</w:t>
      </w:r>
      <w:r w:rsidR="00000AC1">
        <w:t>.</w:t>
      </w:r>
      <w:r>
        <w:t xml:space="preserve"> </w:t>
      </w:r>
      <w:r w:rsidR="00000AC1">
        <w:t>T</w:t>
      </w:r>
      <w:r>
        <w:t xml:space="preserve">he first is about bridging the yield gap through minimizing the difference between </w:t>
      </w:r>
      <w:r w:rsidR="00356D97">
        <w:t>current productivity and best potential productivity</w:t>
      </w:r>
      <w:r w:rsidR="008D6271">
        <w:t xml:space="preserve"> (Godfray, 2010; Foley, 2011</w:t>
      </w:r>
      <w:r w:rsidR="00470B11">
        <w:t>)</w:t>
      </w:r>
      <w:r w:rsidR="00000AC1">
        <w:t>. T</w:t>
      </w:r>
      <w:r w:rsidR="00356D97">
        <w:t xml:space="preserve">he second is about increasing the efficiency of usage </w:t>
      </w:r>
      <w:r w:rsidR="00C55803">
        <w:t>and thus</w:t>
      </w:r>
      <w:r w:rsidR="00167BC4">
        <w:t>,</w:t>
      </w:r>
      <w:r w:rsidR="00C55803">
        <w:t xml:space="preserve"> the productivity of the </w:t>
      </w:r>
      <w:r w:rsidR="00356D97">
        <w:t>agricultur</w:t>
      </w:r>
      <w:r w:rsidR="00167BC4">
        <w:t>e’s</w:t>
      </w:r>
      <w:r w:rsidR="00356D97">
        <w:t xml:space="preserve"> natural resources</w:t>
      </w:r>
      <w:r w:rsidR="00000AC1">
        <w:t>:</w:t>
      </w:r>
      <w:r w:rsidR="00356D97">
        <w:t xml:space="preserve"> </w:t>
      </w:r>
      <w:r w:rsidR="00167BC4">
        <w:t xml:space="preserve"> </w:t>
      </w:r>
      <w:r w:rsidR="00356D97">
        <w:t xml:space="preserve">soil, water, and energy. In both cases, there is a need for access to better varieties of crop species, </w:t>
      </w:r>
      <w:r w:rsidR="00167BC4">
        <w:t>sufficient</w:t>
      </w:r>
      <w:r w:rsidR="006B4C14">
        <w:t xml:space="preserve"> </w:t>
      </w:r>
      <w:r w:rsidR="00DD0F86">
        <w:t>nutrients</w:t>
      </w:r>
      <w:r w:rsidR="00000AC1">
        <w:t>,</w:t>
      </w:r>
      <w:r w:rsidR="00DD0F86">
        <w:t xml:space="preserve"> </w:t>
      </w:r>
      <w:r w:rsidR="006B4C14">
        <w:t xml:space="preserve">safe </w:t>
      </w:r>
      <w:r w:rsidR="00DD0F86">
        <w:t xml:space="preserve">water-supply, </w:t>
      </w:r>
      <w:r w:rsidR="00167BC4">
        <w:t xml:space="preserve">improved </w:t>
      </w:r>
      <w:r w:rsidR="00356D97">
        <w:t>technologies, and management framework</w:t>
      </w:r>
      <w:r w:rsidR="00167BC4">
        <w:t>s that</w:t>
      </w:r>
      <w:r w:rsidR="00356D97">
        <w:t xml:space="preserve"> optimize </w:t>
      </w:r>
      <w:r w:rsidR="008518BE">
        <w:t xml:space="preserve">and </w:t>
      </w:r>
      <w:r w:rsidR="00356D97">
        <w:t>maximiz</w:t>
      </w:r>
      <w:r w:rsidR="008518BE">
        <w:t>e</w:t>
      </w:r>
      <w:r w:rsidR="00356D97">
        <w:t xml:space="preserve"> the food production</w:t>
      </w:r>
      <w:r w:rsidR="008518BE">
        <w:t xml:space="preserve"> while </w:t>
      </w:r>
      <w:r w:rsidR="00356D97">
        <w:t xml:space="preserve">minimizing </w:t>
      </w:r>
      <w:r w:rsidR="008518BE">
        <w:t xml:space="preserve">its </w:t>
      </w:r>
      <w:r w:rsidR="00356D97">
        <w:t xml:space="preserve">environmental side-effects. </w:t>
      </w:r>
      <w:r w:rsidR="00DD0F86">
        <w:t xml:space="preserve">Foley et al. (2011) showed that bringing the yield for 16 </w:t>
      </w:r>
      <w:r w:rsidR="00CF6340">
        <w:t>sta</w:t>
      </w:r>
      <w:r w:rsidR="008518BE">
        <w:t>p</w:t>
      </w:r>
      <w:r w:rsidR="00CF6340">
        <w:t xml:space="preserve">le </w:t>
      </w:r>
      <w:r w:rsidR="00DD0F86">
        <w:t>crops (</w:t>
      </w:r>
      <w:r w:rsidR="00DD0F86" w:rsidRPr="00DD0F86">
        <w:t>barley, cassava, ground</w:t>
      </w:r>
      <w:r w:rsidR="00DD0F86">
        <w:t xml:space="preserve"> </w:t>
      </w:r>
      <w:r w:rsidR="00DD0F86" w:rsidRPr="00DD0F86">
        <w:t>nut,</w:t>
      </w:r>
      <w:r w:rsidR="00DD0F86">
        <w:t xml:space="preserve"> </w:t>
      </w:r>
      <w:r w:rsidR="00DD0F86" w:rsidRPr="00DD0F86">
        <w:t>maize, millet, potato, oil palm,</w:t>
      </w:r>
      <w:r w:rsidR="00DD0F86">
        <w:t xml:space="preserve"> </w:t>
      </w:r>
      <w:r w:rsidR="00DD0F86" w:rsidRPr="00DD0F86">
        <w:t>rapeseed, rice, rye, sorghum, soybean, sugar</w:t>
      </w:r>
      <w:r w:rsidR="00DD0F86">
        <w:t xml:space="preserve"> </w:t>
      </w:r>
      <w:r w:rsidR="00DD0F86" w:rsidRPr="00DD0F86">
        <w:t>beet, sugarcane, sunflower and wheat</w:t>
      </w:r>
      <w:r w:rsidR="00DD0F86">
        <w:t>) to 95%</w:t>
      </w:r>
      <w:r w:rsidR="008518BE">
        <w:t xml:space="preserve"> </w:t>
      </w:r>
      <w:r w:rsidR="00DD0F86">
        <w:t xml:space="preserve">of their best potential production will increase their current supply to </w:t>
      </w:r>
      <w:r w:rsidR="00CF6340">
        <w:t xml:space="preserve">the </w:t>
      </w:r>
      <w:r w:rsidR="00DD0F86">
        <w:t xml:space="preserve">world food market by 58% (2.3 billion tons </w:t>
      </w:r>
      <w:r w:rsidR="00DD0F86">
        <w:rPr>
          <w:rFonts w:cs="Times New Roman"/>
        </w:rPr>
        <w:t xml:space="preserve">~ </w:t>
      </w:r>
      <m:oMath>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15</m:t>
            </m:r>
          </m:sup>
        </m:sSup>
      </m:oMath>
      <w:r w:rsidR="00DD0F86">
        <w:t xml:space="preserve"> kilocalories)</w:t>
      </w:r>
      <w:r w:rsidR="008518BE">
        <w:t xml:space="preserve">. While </w:t>
      </w:r>
      <w:r w:rsidR="00CF6340">
        <w:t>the spatial variability of such improvement is very high</w:t>
      </w:r>
      <w:r w:rsidR="008518BE">
        <w:t>,</w:t>
      </w:r>
      <w:r w:rsidR="00CF6340">
        <w:t xml:space="preserve"> as shown in Fig</w:t>
      </w:r>
      <w:r w:rsidR="008940D4">
        <w:t>ure</w:t>
      </w:r>
      <w:r w:rsidR="00CF6340">
        <w:t xml:space="preserve"> 2.3</w:t>
      </w:r>
      <w:r w:rsidR="008518BE">
        <w:t xml:space="preserve">, </w:t>
      </w:r>
      <w:r w:rsidR="002966A2">
        <w:t xml:space="preserve">the ability to bridge the yield gap is </w:t>
      </w:r>
      <w:r w:rsidR="006B4C14">
        <w:t>exceedingly</w:t>
      </w:r>
      <w:r w:rsidR="002966A2">
        <w:t xml:space="preserve"> constrained by the availability of soil, water, and energy</w:t>
      </w:r>
      <w:r w:rsidR="008518BE">
        <w:t xml:space="preserve"> resources</w:t>
      </w:r>
      <w:r w:rsidR="002966A2">
        <w:t>.</w:t>
      </w:r>
    </w:p>
    <w:p w14:paraId="11841086" w14:textId="77777777" w:rsidR="00DD0F86" w:rsidRDefault="00DD0F86" w:rsidP="00356D97">
      <w:pPr>
        <w:spacing w:after="0" w:line="240" w:lineRule="auto"/>
        <w:jc w:val="both"/>
      </w:pPr>
    </w:p>
    <w:p w14:paraId="127AA63F" w14:textId="77777777" w:rsidR="00DD0F86" w:rsidRDefault="00DD0F86" w:rsidP="00DD0F86">
      <w:pPr>
        <w:spacing w:after="0" w:line="240" w:lineRule="auto"/>
        <w:jc w:val="center"/>
      </w:pPr>
      <w:r>
        <w:rPr>
          <w:noProof/>
        </w:rPr>
        <w:drawing>
          <wp:inline distT="0" distB="0" distL="0" distR="0" wp14:anchorId="65564826" wp14:editId="3A1ACEC5">
            <wp:extent cx="4214449" cy="285333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214449" cy="2853334"/>
                    </a:xfrm>
                    <a:prstGeom prst="rect">
                      <a:avLst/>
                    </a:prstGeom>
                    <a:noFill/>
                    <a:ln w="9525">
                      <a:noFill/>
                      <a:miter lim="800000"/>
                      <a:headEnd/>
                      <a:tailEnd/>
                    </a:ln>
                  </pic:spPr>
                </pic:pic>
              </a:graphicData>
            </a:graphic>
          </wp:inline>
        </w:drawing>
      </w:r>
    </w:p>
    <w:p w14:paraId="06486FE5" w14:textId="77777777" w:rsidR="00CB3E48" w:rsidRDefault="00CB3E48" w:rsidP="00CB3E48">
      <w:pPr>
        <w:spacing w:after="0" w:line="240" w:lineRule="auto"/>
        <w:jc w:val="center"/>
      </w:pPr>
    </w:p>
    <w:p w14:paraId="23F94FBA" w14:textId="77777777" w:rsidR="002966A2" w:rsidRDefault="002966A2" w:rsidP="008940D4">
      <w:pPr>
        <w:spacing w:after="0" w:line="240" w:lineRule="auto"/>
        <w:jc w:val="both"/>
      </w:pPr>
      <w:r>
        <w:rPr>
          <w:rFonts w:asciiTheme="majorBidi" w:hAnsiTheme="majorBidi" w:cstheme="majorBidi"/>
          <w:szCs w:val="24"/>
        </w:rPr>
        <w:t>Fi</w:t>
      </w:r>
      <w:r w:rsidR="008940D4">
        <w:rPr>
          <w:rFonts w:asciiTheme="majorBidi" w:hAnsiTheme="majorBidi" w:cstheme="majorBidi"/>
          <w:szCs w:val="24"/>
        </w:rPr>
        <w:t>gure</w:t>
      </w:r>
      <w:r>
        <w:rPr>
          <w:rFonts w:asciiTheme="majorBidi" w:hAnsiTheme="majorBidi" w:cstheme="majorBidi"/>
          <w:szCs w:val="24"/>
        </w:rPr>
        <w:t xml:space="preserve"> 2.3. Spatial distribution of the potential new calories that can be added to the world food supply by </w:t>
      </w:r>
      <w:r w:rsidRPr="002966A2">
        <w:rPr>
          <w:rFonts w:asciiTheme="majorBidi" w:hAnsiTheme="majorBidi" w:cstheme="majorBidi"/>
          <w:szCs w:val="24"/>
        </w:rPr>
        <w:t>bringing the world</w:t>
      </w:r>
      <w:r>
        <w:rPr>
          <w:rFonts w:asciiTheme="majorBidi" w:hAnsiTheme="majorBidi" w:cstheme="majorBidi"/>
          <w:szCs w:val="24"/>
        </w:rPr>
        <w:t>’s yields to within 95% of the</w:t>
      </w:r>
      <w:r w:rsidRPr="002966A2">
        <w:rPr>
          <w:rFonts w:asciiTheme="majorBidi" w:hAnsiTheme="majorBidi" w:cstheme="majorBidi"/>
          <w:szCs w:val="24"/>
        </w:rPr>
        <w:t xml:space="preserve"> </w:t>
      </w:r>
      <w:r>
        <w:rPr>
          <w:rFonts w:asciiTheme="majorBidi" w:hAnsiTheme="majorBidi" w:cstheme="majorBidi"/>
          <w:szCs w:val="24"/>
        </w:rPr>
        <w:t xml:space="preserve">best </w:t>
      </w:r>
      <w:r w:rsidRPr="002966A2">
        <w:rPr>
          <w:rFonts w:asciiTheme="majorBidi" w:hAnsiTheme="majorBidi" w:cstheme="majorBidi"/>
          <w:szCs w:val="24"/>
        </w:rPr>
        <w:t>potential</w:t>
      </w:r>
      <w:r>
        <w:rPr>
          <w:rFonts w:asciiTheme="majorBidi" w:hAnsiTheme="majorBidi" w:cstheme="majorBidi"/>
          <w:szCs w:val="24"/>
        </w:rPr>
        <w:t xml:space="preserve"> yield</w:t>
      </w:r>
      <w:r w:rsidRPr="002966A2">
        <w:rPr>
          <w:rFonts w:asciiTheme="majorBidi" w:hAnsiTheme="majorBidi" w:cstheme="majorBidi"/>
          <w:szCs w:val="24"/>
        </w:rPr>
        <w:t xml:space="preserve"> for </w:t>
      </w:r>
      <w:r w:rsidR="00BF36A0">
        <w:rPr>
          <w:rFonts w:asciiTheme="majorBidi" w:hAnsiTheme="majorBidi" w:cstheme="majorBidi"/>
          <w:szCs w:val="24"/>
        </w:rPr>
        <w:t>staple crops. The distribution and availability of the natural resources</w:t>
      </w:r>
      <w:r w:rsidR="00532F81">
        <w:rPr>
          <w:rFonts w:asciiTheme="majorBidi" w:hAnsiTheme="majorBidi" w:cstheme="majorBidi"/>
          <w:szCs w:val="24"/>
        </w:rPr>
        <w:t xml:space="preserve"> of</w:t>
      </w:r>
      <w:r w:rsidR="00BF36A0">
        <w:rPr>
          <w:rFonts w:asciiTheme="majorBidi" w:hAnsiTheme="majorBidi" w:cstheme="majorBidi"/>
          <w:szCs w:val="24"/>
        </w:rPr>
        <w:t xml:space="preserve"> soil, water, </w:t>
      </w:r>
      <w:r w:rsidR="008940D4">
        <w:rPr>
          <w:rFonts w:asciiTheme="majorBidi" w:hAnsiTheme="majorBidi" w:cstheme="majorBidi"/>
          <w:szCs w:val="24"/>
        </w:rPr>
        <w:t xml:space="preserve">and </w:t>
      </w:r>
      <w:r w:rsidR="00BF36A0">
        <w:rPr>
          <w:rFonts w:asciiTheme="majorBidi" w:hAnsiTheme="majorBidi" w:cstheme="majorBidi"/>
          <w:szCs w:val="24"/>
        </w:rPr>
        <w:t>energy ha</w:t>
      </w:r>
      <w:r w:rsidR="008940D4">
        <w:rPr>
          <w:rFonts w:asciiTheme="majorBidi" w:hAnsiTheme="majorBidi" w:cstheme="majorBidi"/>
          <w:szCs w:val="24"/>
        </w:rPr>
        <w:t>ve</w:t>
      </w:r>
      <w:r w:rsidR="00BF36A0">
        <w:rPr>
          <w:rFonts w:asciiTheme="majorBidi" w:hAnsiTheme="majorBidi" w:cstheme="majorBidi"/>
          <w:szCs w:val="24"/>
        </w:rPr>
        <w:t xml:space="preserve"> a clear footprint on the ability to bridge the yield gap </w:t>
      </w:r>
      <w:r>
        <w:rPr>
          <w:rFonts w:asciiTheme="majorBidi" w:hAnsiTheme="majorBidi" w:cstheme="majorBidi"/>
          <w:szCs w:val="24"/>
        </w:rPr>
        <w:t>(Foley et al., 2011).</w:t>
      </w:r>
    </w:p>
    <w:p w14:paraId="2E745A81" w14:textId="77777777" w:rsidR="00CB3E48" w:rsidRDefault="00CB3E48" w:rsidP="00CB3E48">
      <w:pPr>
        <w:spacing w:after="0" w:line="240" w:lineRule="auto"/>
        <w:jc w:val="both"/>
      </w:pPr>
    </w:p>
    <w:p w14:paraId="40C0C8BA" w14:textId="77777777" w:rsidR="00F02002" w:rsidRDefault="00470B11" w:rsidP="00811957">
      <w:pPr>
        <w:spacing w:after="0" w:line="240" w:lineRule="auto"/>
        <w:jc w:val="both"/>
      </w:pPr>
      <w:r>
        <w:t xml:space="preserve">Global food supply can also be increased by reducing food waste and </w:t>
      </w:r>
      <w:r w:rsidR="000530A1">
        <w:t xml:space="preserve">altering </w:t>
      </w:r>
      <w:r>
        <w:t xml:space="preserve">the diet. Globally, 30-50% of the </w:t>
      </w:r>
      <w:r w:rsidR="008940D4">
        <w:t xml:space="preserve">food </w:t>
      </w:r>
      <w:r>
        <w:t xml:space="preserve">produced </w:t>
      </w:r>
      <w:r w:rsidR="008940D4">
        <w:t>o</w:t>
      </w:r>
      <w:r>
        <w:t xml:space="preserve">n the farm has never been </w:t>
      </w:r>
      <w:r w:rsidR="008940D4">
        <w:t xml:space="preserve">consumed </w:t>
      </w:r>
      <w:r>
        <w:t xml:space="preserve">(Gustavsson et al., 2011; </w:t>
      </w:r>
      <w:r w:rsidRPr="00470B11">
        <w:t>Lundqvist</w:t>
      </w:r>
      <w:r>
        <w:t xml:space="preserve"> et al., 2008</w:t>
      </w:r>
      <w:r w:rsidR="005F765D">
        <w:t>). As shown in Fig</w:t>
      </w:r>
      <w:r w:rsidR="008940D4">
        <w:t>ure</w:t>
      </w:r>
      <w:r w:rsidR="005F765D">
        <w:t xml:space="preserve"> 2.2., the reasons behind such enormous losses var</w:t>
      </w:r>
      <w:r w:rsidR="008940D4">
        <w:t>y</w:t>
      </w:r>
      <w:r w:rsidR="005F765D">
        <w:t xml:space="preserve"> and </w:t>
      </w:r>
      <w:r w:rsidR="00A51C88">
        <w:t>ha</w:t>
      </w:r>
      <w:r w:rsidR="008940D4">
        <w:t>ve</w:t>
      </w:r>
      <w:r w:rsidR="00A51C88">
        <w:t xml:space="preserve"> a </w:t>
      </w:r>
      <w:r w:rsidR="005F765D">
        <w:t>high relation to the type of countries</w:t>
      </w:r>
      <w:r w:rsidR="00A51C88">
        <w:t>, whether ‘</w:t>
      </w:r>
      <w:r w:rsidR="005F765D">
        <w:t>developed</w:t>
      </w:r>
      <w:r w:rsidR="00A51C88">
        <w:t>’</w:t>
      </w:r>
      <w:r w:rsidR="005F765D">
        <w:t xml:space="preserve"> or </w:t>
      </w:r>
      <w:r w:rsidR="00A51C88">
        <w:t>‘</w:t>
      </w:r>
      <w:r w:rsidR="005F765D">
        <w:t>developing</w:t>
      </w:r>
      <w:r w:rsidR="00A51C88">
        <w:t>’</w:t>
      </w:r>
      <w:r w:rsidR="005F765D">
        <w:t xml:space="preserve">. Foley et al., (2011) studied the potential increase in food supply </w:t>
      </w:r>
      <w:r w:rsidR="00A51C88">
        <w:t xml:space="preserve">as a result of altering </w:t>
      </w:r>
      <w:r w:rsidR="005F765D">
        <w:t xml:space="preserve">the diet </w:t>
      </w:r>
      <w:r w:rsidR="00A51C88">
        <w:t xml:space="preserve">to </w:t>
      </w:r>
      <w:r w:rsidR="005F765D">
        <w:t>us</w:t>
      </w:r>
      <w:r w:rsidR="00A51C88">
        <w:t>e</w:t>
      </w:r>
      <w:r w:rsidR="005F765D">
        <w:t xml:space="preserve"> the same 16 staple crops</w:t>
      </w:r>
      <w:r w:rsidR="00CD6360">
        <w:t xml:space="preserve"> (Fig</w:t>
      </w:r>
      <w:r w:rsidR="008940D4">
        <w:t>ure</w:t>
      </w:r>
      <w:r w:rsidR="00CD6360">
        <w:t xml:space="preserve"> 2.4). The motivation behind such an idea is the fact that more than 75% of the world's agricultural land is used to feed animals, and about 35% of the total mass of global crop production is used</w:t>
      </w:r>
      <w:r w:rsidR="005F765D">
        <w:t xml:space="preserve"> </w:t>
      </w:r>
      <w:r w:rsidR="00CD6360">
        <w:t>to feed these animals. They found that shifting th</w:t>
      </w:r>
      <w:r w:rsidR="00811957">
        <w:t>ese</w:t>
      </w:r>
      <w:r w:rsidR="008A0BE9">
        <w:t xml:space="preserve"> 16 staple crop</w:t>
      </w:r>
      <w:r w:rsidR="00811957">
        <w:t>s’</w:t>
      </w:r>
      <w:r w:rsidR="008A0BE9">
        <w:t xml:space="preserve"> production to feed human being</w:t>
      </w:r>
      <w:r w:rsidR="00A51C88">
        <w:t xml:space="preserve">s, rather than animals, </w:t>
      </w:r>
      <w:r w:rsidR="008A0BE9">
        <w:t xml:space="preserve">will add 1 billion ton (28% increase) to the food supply market. Such a shift is </w:t>
      </w:r>
      <w:r w:rsidR="00811957">
        <w:t>controversial</w:t>
      </w:r>
      <w:r w:rsidR="008A0BE9">
        <w:t xml:space="preserve"> and</w:t>
      </w:r>
      <w:r w:rsidR="00811957">
        <w:t xml:space="preserve">, in any case, </w:t>
      </w:r>
      <w:r w:rsidR="008A0BE9">
        <w:t xml:space="preserve">very few countries are able to contribute </w:t>
      </w:r>
      <w:r w:rsidR="00A51C88">
        <w:t>toward</w:t>
      </w:r>
      <w:r w:rsidR="008A0BE9">
        <w:t xml:space="preserve"> such a shift (as shown in Fig</w:t>
      </w:r>
      <w:r w:rsidR="00811957">
        <w:t>ure</w:t>
      </w:r>
      <w:r w:rsidR="008A0BE9">
        <w:t xml:space="preserve"> 2.4). </w:t>
      </w:r>
    </w:p>
    <w:p w14:paraId="3EE15472" w14:textId="77777777" w:rsidR="00FE4219" w:rsidRDefault="00FE4219" w:rsidP="008A0BE9">
      <w:pPr>
        <w:spacing w:after="0" w:line="240" w:lineRule="auto"/>
        <w:jc w:val="both"/>
      </w:pPr>
    </w:p>
    <w:p w14:paraId="65718130" w14:textId="77777777" w:rsidR="00F02002" w:rsidRDefault="008033CA">
      <w:pPr>
        <w:spacing w:after="0" w:line="240" w:lineRule="auto"/>
        <w:jc w:val="both"/>
      </w:pPr>
      <w:r>
        <w:t>I</w:t>
      </w:r>
      <w:r w:rsidR="00007447">
        <w:t xml:space="preserve">t is obvious that there is no single general solution to the water and food crisis. The variation </w:t>
      </w:r>
      <w:r w:rsidR="0046016D">
        <w:t xml:space="preserve">in </w:t>
      </w:r>
      <w:r w:rsidR="00007447">
        <w:t>the availability of natural resources</w:t>
      </w:r>
      <w:r>
        <w:t xml:space="preserve">, together </w:t>
      </w:r>
      <w:r w:rsidR="00007447">
        <w:t xml:space="preserve">with socio-economic, political and financial variability </w:t>
      </w:r>
      <w:r>
        <w:t xml:space="preserve">around </w:t>
      </w:r>
      <w:r w:rsidR="0046016D">
        <w:t>the globe</w:t>
      </w:r>
      <w:r>
        <w:t>,</w:t>
      </w:r>
      <w:r w:rsidR="0046016D">
        <w:t xml:space="preserve"> </w:t>
      </w:r>
      <w:r w:rsidR="00007447">
        <w:t xml:space="preserve">make it more feasible to localize the water-food management system. Considering water utilization as a major global challenge, Gleick (2003) </w:t>
      </w:r>
      <w:r w:rsidR="0046016D">
        <w:t xml:space="preserve">urged a soft path to localize the water supply system </w:t>
      </w:r>
      <w:r>
        <w:t xml:space="preserve">as a means of </w:t>
      </w:r>
      <w:r w:rsidR="0046016D">
        <w:t>increas</w:t>
      </w:r>
      <w:r>
        <w:t>ing</w:t>
      </w:r>
      <w:r w:rsidR="0046016D">
        <w:t xml:space="preserve"> the sustainability </w:t>
      </w:r>
      <w:r>
        <w:t xml:space="preserve">of </w:t>
      </w:r>
      <w:r w:rsidR="0046016D">
        <w:t>these system</w:t>
      </w:r>
      <w:r>
        <w:t>s</w:t>
      </w:r>
      <w:r w:rsidR="0046016D">
        <w:t xml:space="preserve"> and the resilience of the communities</w:t>
      </w:r>
      <w:r>
        <w:t xml:space="preserve"> depending upon those supplies</w:t>
      </w:r>
      <w:r w:rsidR="0046016D">
        <w:t xml:space="preserve">. We </w:t>
      </w:r>
      <w:r>
        <w:t xml:space="preserve">agree with Gleick on the </w:t>
      </w:r>
      <w:r w:rsidR="0046016D">
        <w:t xml:space="preserve">need to localize water-food supply systems </w:t>
      </w:r>
      <w:r>
        <w:t xml:space="preserve">and </w:t>
      </w:r>
      <w:r w:rsidR="0046016D">
        <w:t>propos</w:t>
      </w:r>
      <w:r>
        <w:t>e</w:t>
      </w:r>
      <w:r w:rsidR="0046016D">
        <w:t xml:space="preserve"> a new paradigm that enable</w:t>
      </w:r>
      <w:r w:rsidR="004F741C">
        <w:t>s</w:t>
      </w:r>
      <w:r w:rsidR="0046016D">
        <w:t xml:space="preserve"> quantif</w:t>
      </w:r>
      <w:r w:rsidR="004F741C">
        <w:t>ication of</w:t>
      </w:r>
      <w:r w:rsidR="0046016D">
        <w:t xml:space="preserve"> the interaction and processes </w:t>
      </w:r>
      <w:r w:rsidR="004F741C">
        <w:t xml:space="preserve">between </w:t>
      </w:r>
      <w:r w:rsidR="0046016D">
        <w:t>the major natural compo</w:t>
      </w:r>
      <w:r w:rsidR="005D72B7">
        <w:t xml:space="preserve">nents </w:t>
      </w:r>
      <w:r w:rsidR="004F741C">
        <w:t xml:space="preserve">of </w:t>
      </w:r>
      <w:r w:rsidR="005D72B7">
        <w:t>climate, soil, and water</w:t>
      </w:r>
      <w:r w:rsidR="004F741C">
        <w:t>:</w:t>
      </w:r>
      <w:r w:rsidR="005D72B7">
        <w:t xml:space="preserve"> this paradigm will be discussed in section 3</w:t>
      </w:r>
      <w:r w:rsidR="004F741C">
        <w:t xml:space="preserve">. </w:t>
      </w:r>
      <w:r w:rsidR="005D72B7">
        <w:t xml:space="preserve">At the same time, </w:t>
      </w:r>
      <w:r w:rsidR="004F741C">
        <w:t xml:space="preserve">we suggest that the </w:t>
      </w:r>
      <w:r w:rsidR="005D72B7">
        <w:t>food-water</w:t>
      </w:r>
      <w:r w:rsidR="004F741C">
        <w:t xml:space="preserve"> system contains a third element and that the</w:t>
      </w:r>
      <w:r w:rsidR="005D72B7">
        <w:t xml:space="preserve"> nexus </w:t>
      </w:r>
      <w:r w:rsidR="004F741C">
        <w:t xml:space="preserve">of all three must be considered </w:t>
      </w:r>
      <w:r w:rsidR="005D72B7">
        <w:t xml:space="preserve">in a holistic approach </w:t>
      </w:r>
      <w:r w:rsidR="004F741C">
        <w:t xml:space="preserve">that includes </w:t>
      </w:r>
      <w:r w:rsidR="005D72B7">
        <w:t xml:space="preserve">energy. </w:t>
      </w:r>
      <w:r w:rsidR="004F741C">
        <w:t>W</w:t>
      </w:r>
      <w:r w:rsidR="005D72B7">
        <w:t>e propos</w:t>
      </w:r>
      <w:r w:rsidR="004F741C">
        <w:t>e</w:t>
      </w:r>
      <w:r w:rsidR="005D72B7">
        <w:t xml:space="preserve"> a framework to reduce the water-food crisis by localizing the food-water systems </w:t>
      </w:r>
      <w:r w:rsidR="005D72B7" w:rsidRPr="00401A02">
        <w:rPr>
          <w:i/>
          <w:iCs/>
        </w:rPr>
        <w:t>and</w:t>
      </w:r>
      <w:r w:rsidR="005D72B7">
        <w:t xml:space="preserve"> globalizing the consequences through a water-food-energy nexus approach.</w:t>
      </w:r>
    </w:p>
    <w:p w14:paraId="4E75FE3B" w14:textId="77777777" w:rsidR="005D72B7" w:rsidRDefault="005D72B7" w:rsidP="005D72B7">
      <w:pPr>
        <w:spacing w:after="0" w:line="240" w:lineRule="auto"/>
        <w:jc w:val="both"/>
      </w:pPr>
    </w:p>
    <w:p w14:paraId="1FA6F793" w14:textId="77777777" w:rsidR="003C5054" w:rsidRDefault="00CD6360" w:rsidP="003C5054">
      <w:pPr>
        <w:spacing w:after="0" w:line="240" w:lineRule="auto"/>
        <w:jc w:val="center"/>
      </w:pPr>
      <w:r>
        <w:rPr>
          <w:noProof/>
        </w:rPr>
        <w:drawing>
          <wp:inline distT="0" distB="0" distL="0" distR="0" wp14:anchorId="317B23CC" wp14:editId="5C1926D8">
            <wp:extent cx="4342858" cy="2852183"/>
            <wp:effectExtent l="19050" t="0" r="542"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342858" cy="2852183"/>
                    </a:xfrm>
                    <a:prstGeom prst="rect">
                      <a:avLst/>
                    </a:prstGeom>
                    <a:noFill/>
                    <a:ln w="9525">
                      <a:noFill/>
                      <a:miter lim="800000"/>
                      <a:headEnd/>
                      <a:tailEnd/>
                    </a:ln>
                  </pic:spPr>
                </pic:pic>
              </a:graphicData>
            </a:graphic>
          </wp:inline>
        </w:drawing>
      </w:r>
    </w:p>
    <w:p w14:paraId="63748995" w14:textId="77777777" w:rsidR="003C5054" w:rsidRDefault="003C5054" w:rsidP="003C5054">
      <w:pPr>
        <w:spacing w:after="0" w:line="240" w:lineRule="auto"/>
        <w:jc w:val="center"/>
      </w:pPr>
    </w:p>
    <w:p w14:paraId="08CF0867" w14:textId="77777777" w:rsidR="003C5054" w:rsidRDefault="003C5054" w:rsidP="00811957">
      <w:pPr>
        <w:spacing w:after="0" w:line="240" w:lineRule="auto"/>
        <w:jc w:val="both"/>
      </w:pPr>
      <w:r>
        <w:rPr>
          <w:rFonts w:asciiTheme="majorBidi" w:hAnsiTheme="majorBidi" w:cstheme="majorBidi"/>
          <w:szCs w:val="24"/>
        </w:rPr>
        <w:t>Fig. 2.4. Spatial distribution of the potential new calories that can be added to the world food supply by devoting 100% of the 16 staple crops for human consumption. The distribution and availability of the natural resources "soil, water, energy" has a clear footprint on the ability to contribute for such a shift (Foley et al, 2011).</w:t>
      </w:r>
    </w:p>
    <w:p w14:paraId="098200C8" w14:textId="77777777" w:rsidR="00283A3E" w:rsidRDefault="00904612" w:rsidP="009B2B30">
      <w:pPr>
        <w:pStyle w:val="Heading1"/>
        <w:spacing w:before="360" w:after="360"/>
        <w:ind w:left="720" w:hanging="720"/>
        <w:jc w:val="both"/>
      </w:pPr>
      <w:r>
        <w:t>3.</w:t>
      </w:r>
      <w:r w:rsidR="00283A3E">
        <w:tab/>
      </w:r>
      <w:r w:rsidR="005B0F9E">
        <w:t>The Systemic Approach App</w:t>
      </w:r>
      <w:r w:rsidR="005D72B7">
        <w:t xml:space="preserve">lied to </w:t>
      </w:r>
      <w:r w:rsidR="009B2B30">
        <w:t>Quantify the Water-Food Nexus</w:t>
      </w:r>
      <w:r w:rsidR="00B74280">
        <w:t xml:space="preserve"> </w:t>
      </w:r>
      <w:r w:rsidR="005B0F9E">
        <w:t xml:space="preserve"> </w:t>
      </w:r>
    </w:p>
    <w:p w14:paraId="5B64B652" w14:textId="77777777" w:rsidR="003F7B72" w:rsidRDefault="003F7B72">
      <w:pPr>
        <w:jc w:val="both"/>
      </w:pPr>
      <w:r>
        <w:t>The most promising</w:t>
      </w:r>
      <w:r w:rsidR="00FF03A6">
        <w:t>,</w:t>
      </w:r>
      <w:r>
        <w:t xml:space="preserve"> sustainable solutions </w:t>
      </w:r>
      <w:r w:rsidR="00FF03A6">
        <w:t>for addressing</w:t>
      </w:r>
      <w:r>
        <w:t xml:space="preserve"> the water-food crisis </w:t>
      </w:r>
      <w:r w:rsidR="00FF03A6">
        <w:t>rest up</w:t>
      </w:r>
      <w:r>
        <w:t xml:space="preserve">on the assumption that there will be no </w:t>
      </w:r>
      <w:r w:rsidR="00FF03A6">
        <w:t xml:space="preserve">additional </w:t>
      </w:r>
      <w:r>
        <w:t>land allocated for agricultural production</w:t>
      </w:r>
      <w:r w:rsidR="00FF03A6">
        <w:t>. Thus</w:t>
      </w:r>
      <w:r>
        <w:t xml:space="preserve">, </w:t>
      </w:r>
      <w:r w:rsidR="00FF03A6">
        <w:t>limited land resources require</w:t>
      </w:r>
      <w:r w:rsidR="006750F8">
        <w:t>s our</w:t>
      </w:r>
      <w:r>
        <w:t xml:space="preserve"> most effective and efficient use of water resources, the best seed varieties, and </w:t>
      </w:r>
      <w:r w:rsidR="006750F8">
        <w:t xml:space="preserve">a </w:t>
      </w:r>
      <w:r>
        <w:t xml:space="preserve">minimum impact on environment and on soil health. This section will </w:t>
      </w:r>
      <w:r w:rsidR="006750F8">
        <w:t xml:space="preserve">address </w:t>
      </w:r>
      <w:r>
        <w:t xml:space="preserve">two of these assumptions: (1) </w:t>
      </w:r>
      <w:r w:rsidR="006750F8">
        <w:t xml:space="preserve">the </w:t>
      </w:r>
      <w:r>
        <w:t xml:space="preserve">effective use of water resources, namely, quantification and accounting for green water, and (2) </w:t>
      </w:r>
      <w:r w:rsidR="006750F8">
        <w:t xml:space="preserve">the </w:t>
      </w:r>
      <w:r>
        <w:t>understanding, quantif</w:t>
      </w:r>
      <w:r w:rsidR="006750F8">
        <w:t xml:space="preserve">ication </w:t>
      </w:r>
      <w:r>
        <w:t xml:space="preserve">and </w:t>
      </w:r>
      <w:r w:rsidR="006750F8">
        <w:t xml:space="preserve">proper </w:t>
      </w:r>
      <w:r>
        <w:t>manag</w:t>
      </w:r>
      <w:r w:rsidR="006750F8">
        <w:t>ement of</w:t>
      </w:r>
      <w:r>
        <w:t xml:space="preserve"> the impact of </w:t>
      </w:r>
      <w:r w:rsidR="005D72B7">
        <w:t xml:space="preserve">human agro-environmental practices on </w:t>
      </w:r>
      <w:r>
        <w:t xml:space="preserve">soil </w:t>
      </w:r>
      <w:r w:rsidR="0019727B">
        <w:t xml:space="preserve">structure: a major contributor to the soil health. </w:t>
      </w:r>
      <w:r w:rsidR="006750F8">
        <w:t xml:space="preserve">Such </w:t>
      </w:r>
      <w:r w:rsidR="0019727B">
        <w:t>a task</w:t>
      </w:r>
      <w:r w:rsidR="006750F8">
        <w:t xml:space="preserve"> requires</w:t>
      </w:r>
      <w:r w:rsidR="0019727B">
        <w:t xml:space="preserve"> a new paradigm to consider the natural organization of the soil medium, and to physically quantify its interaction with water and with the surrounding environment. As mentioned before, water and environment</w:t>
      </w:r>
      <w:r w:rsidR="00F430AB">
        <w:t>,</w:t>
      </w:r>
      <w:r w:rsidR="0019727B">
        <w:t xml:space="preserve"> climate, and climate change</w:t>
      </w:r>
      <w:r w:rsidR="00F430AB">
        <w:t>,</w:t>
      </w:r>
      <w:r w:rsidR="0019727B">
        <w:t xml:space="preserve"> play pivotal role</w:t>
      </w:r>
      <w:r w:rsidR="00F430AB">
        <w:t>s</w:t>
      </w:r>
      <w:r w:rsidR="0019727B">
        <w:t xml:space="preserve"> in food security. </w:t>
      </w:r>
    </w:p>
    <w:p w14:paraId="41B3546F" w14:textId="77777777" w:rsidR="003F7B72" w:rsidRDefault="003F7B72" w:rsidP="00AA08F8">
      <w:pPr>
        <w:pStyle w:val="Heading2"/>
        <w:spacing w:before="240" w:after="240"/>
      </w:pPr>
      <w:r>
        <w:t xml:space="preserve"> </w:t>
      </w:r>
      <w:r w:rsidR="0019727B">
        <w:t>3.1.</w:t>
      </w:r>
      <w:r w:rsidR="0019727B">
        <w:tab/>
      </w:r>
      <w:r w:rsidR="00AA08F8">
        <w:t>Water-Food Nexus</w:t>
      </w:r>
    </w:p>
    <w:p w14:paraId="17BB0EB4" w14:textId="77777777" w:rsidR="00DE4404" w:rsidRDefault="00DE4404" w:rsidP="002C5F33">
      <w:pPr>
        <w:jc w:val="both"/>
      </w:pPr>
      <w:r>
        <w:t>The question remains: how do we bridge the water-food gap that exists today</w:t>
      </w:r>
      <w:r w:rsidR="00C47E76">
        <w:t xml:space="preserve">, as well as </w:t>
      </w:r>
      <w:r w:rsidR="00F430AB">
        <w:t xml:space="preserve">the </w:t>
      </w:r>
      <w:r w:rsidR="00362228">
        <w:t>projected increase in this gap in the coming 10-15 years</w:t>
      </w:r>
      <w:r>
        <w:t>? With</w:t>
      </w:r>
      <w:r w:rsidR="00F430AB">
        <w:t>out</w:t>
      </w:r>
      <w:r>
        <w:t xml:space="preserve"> doubt, trade, investment, </w:t>
      </w:r>
      <w:r w:rsidR="00C47E76">
        <w:t xml:space="preserve">and </w:t>
      </w:r>
      <w:r>
        <w:t xml:space="preserve">virtual water </w:t>
      </w:r>
      <w:r w:rsidR="00F430AB">
        <w:t xml:space="preserve">have been </w:t>
      </w:r>
      <w:r>
        <w:t>and will continue to be</w:t>
      </w:r>
      <w:r w:rsidR="00F430AB">
        <w:t>,</w:t>
      </w:r>
      <w:r>
        <w:t xml:space="preserve"> considered </w:t>
      </w:r>
      <w:r w:rsidR="00C47E76">
        <w:t xml:space="preserve">as </w:t>
      </w:r>
      <w:r>
        <w:t>a significant element of the water-food security portfolio</w:t>
      </w:r>
      <w:r w:rsidR="0066234D">
        <w:t xml:space="preserve"> (Fig. 3.1)</w:t>
      </w:r>
      <w:r>
        <w:t xml:space="preserve">. Many countries in dry and semiarid regions of the world will be </w:t>
      </w:r>
      <w:r w:rsidR="00F430AB">
        <w:t>in</w:t>
      </w:r>
      <w:r>
        <w:t xml:space="preserve">capable of </w:t>
      </w:r>
      <w:r w:rsidR="00C47E76">
        <w:t xml:space="preserve">locally </w:t>
      </w:r>
      <w:r w:rsidR="00F430AB">
        <w:t xml:space="preserve">producing sufficient </w:t>
      </w:r>
      <w:r>
        <w:t>food to satisfy their own need</w:t>
      </w:r>
      <w:r w:rsidR="00F430AB">
        <w:t>s</w:t>
      </w:r>
      <w:r>
        <w:t>. Another necessary element of the portfolio will be cons</w:t>
      </w:r>
      <w:r w:rsidR="0066234D">
        <w:t>ervation</w:t>
      </w:r>
      <w:r w:rsidR="00112C76">
        <w:t>:</w:t>
      </w:r>
      <w:r w:rsidR="0066234D">
        <w:t xml:space="preserve"> improved crop genetics, improve</w:t>
      </w:r>
      <w:r w:rsidR="00112C76">
        <w:t>d</w:t>
      </w:r>
      <w:r>
        <w:t xml:space="preserve"> efficie</w:t>
      </w:r>
      <w:r w:rsidR="0066234D">
        <w:t xml:space="preserve">ncy and appropriate </w:t>
      </w:r>
      <w:r w:rsidR="00EE0ED7">
        <w:t>policies</w:t>
      </w:r>
      <w:r w:rsidR="0066234D">
        <w:t xml:space="preserve">. </w:t>
      </w:r>
      <w:r w:rsidR="00362228">
        <w:t xml:space="preserve">All of these components </w:t>
      </w:r>
      <w:r>
        <w:t>must be include</w:t>
      </w:r>
      <w:r w:rsidR="00362228">
        <w:t>d</w:t>
      </w:r>
      <w:r>
        <w:t xml:space="preserve"> as part of the food</w:t>
      </w:r>
      <w:r w:rsidR="0066234D">
        <w:t xml:space="preserve"> and water security portfolio</w:t>
      </w:r>
      <w:r w:rsidR="00362228">
        <w:t xml:space="preserve"> for these</w:t>
      </w:r>
      <w:r w:rsidR="00112C76">
        <w:t>, and all</w:t>
      </w:r>
      <w:r w:rsidR="00362228">
        <w:t xml:space="preserve"> nations</w:t>
      </w:r>
      <w:r w:rsidR="0066234D">
        <w:t xml:space="preserve">. </w:t>
      </w:r>
      <w:r w:rsidR="00112C76">
        <w:t xml:space="preserve">Nevertheless, </w:t>
      </w:r>
      <w:r>
        <w:t xml:space="preserve">this section will not highlight these important, </w:t>
      </w:r>
      <w:r w:rsidR="0066234D">
        <w:t xml:space="preserve">and </w:t>
      </w:r>
      <w:r>
        <w:t>crucial elem</w:t>
      </w:r>
      <w:r w:rsidR="0066234D">
        <w:t>ents</w:t>
      </w:r>
      <w:r w:rsidR="00112C76">
        <w:t xml:space="preserve"> but will f</w:t>
      </w:r>
      <w:r w:rsidR="0066234D">
        <w:t xml:space="preserve">ocus </w:t>
      </w:r>
      <w:r w:rsidR="00362228">
        <w:t>on</w:t>
      </w:r>
      <w:r w:rsidR="0066234D">
        <w:t>: better u</w:t>
      </w:r>
      <w:r>
        <w:t>tiliz</w:t>
      </w:r>
      <w:r w:rsidR="0066234D">
        <w:t>a</w:t>
      </w:r>
      <w:r>
        <w:t xml:space="preserve">tion of </w:t>
      </w:r>
      <w:r w:rsidR="0066234D">
        <w:t>an underappreciated and ill-defined source</w:t>
      </w:r>
      <w:r w:rsidR="002C5F33">
        <w:t>s</w:t>
      </w:r>
      <w:r w:rsidR="0066234D">
        <w:t xml:space="preserve"> of water</w:t>
      </w:r>
      <w:r w:rsidR="00112C76">
        <w:t>,</w:t>
      </w:r>
      <w:r w:rsidR="002C5F33">
        <w:t xml:space="preserve"> namely (1) </w:t>
      </w:r>
      <w:r w:rsidR="00112C76">
        <w:t xml:space="preserve"> </w:t>
      </w:r>
      <w:r>
        <w:t>green water</w:t>
      </w:r>
      <w:r w:rsidR="00112C76">
        <w:t xml:space="preserve">, </w:t>
      </w:r>
      <w:r w:rsidR="00674CC1">
        <w:t>generally defined as the portion of rainwater</w:t>
      </w:r>
      <w:r w:rsidR="00112C76">
        <w:t xml:space="preserve"> that is</w:t>
      </w:r>
      <w:r w:rsidR="00674CC1">
        <w:t xml:space="preserve"> stored in the soil and used by plants</w:t>
      </w:r>
      <w:r w:rsidR="00362228">
        <w:t xml:space="preserve"> for evapo-transpiration and consumptive use</w:t>
      </w:r>
      <w:r w:rsidR="00112C76">
        <w:t xml:space="preserve">; </w:t>
      </w:r>
      <w:r>
        <w:t xml:space="preserve">and </w:t>
      </w:r>
      <w:r w:rsidR="0066234D">
        <w:t>(</w:t>
      </w:r>
      <w:r w:rsidR="00674CC1">
        <w:t>2</w:t>
      </w:r>
      <w:r w:rsidR="0066234D">
        <w:t>) NEW wat</w:t>
      </w:r>
      <w:r>
        <w:t xml:space="preserve">er </w:t>
      </w:r>
      <w:r w:rsidR="0066234D">
        <w:t xml:space="preserve">(greywater, wastewater, and </w:t>
      </w:r>
      <w:r w:rsidR="00362228">
        <w:t xml:space="preserve">produced </w:t>
      </w:r>
      <w:r w:rsidR="0066234D">
        <w:t>water</w:t>
      </w:r>
      <w:r w:rsidR="00362228">
        <w:t xml:space="preserve"> from oil and gas operations</w:t>
      </w:r>
      <w:r w:rsidR="0066234D">
        <w:t>)</w:t>
      </w:r>
      <w:r w:rsidR="001E1572">
        <w:t>,</w:t>
      </w:r>
      <w:r w:rsidR="0066234D">
        <w:t xml:space="preserve"> by quantifying and understanding </w:t>
      </w:r>
      <w:r w:rsidR="00362228">
        <w:t xml:space="preserve">the </w:t>
      </w:r>
      <w:r w:rsidR="0066234D">
        <w:t xml:space="preserve">impact </w:t>
      </w:r>
      <w:r w:rsidR="00362228">
        <w:t xml:space="preserve">of such use </w:t>
      </w:r>
      <w:r w:rsidR="0066234D">
        <w:t>on soil health</w:t>
      </w:r>
      <w:r w:rsidR="00362228">
        <w:t>, quality</w:t>
      </w:r>
      <w:r w:rsidR="0066234D">
        <w:t xml:space="preserve"> and productivity.</w:t>
      </w:r>
    </w:p>
    <w:p w14:paraId="7E2FC3D6" w14:textId="77777777" w:rsidR="00AA08F8" w:rsidRPr="00AA08F8" w:rsidRDefault="00DE4404" w:rsidP="00AA08F8">
      <w:pPr>
        <w:jc w:val="center"/>
      </w:pPr>
      <w:r>
        <w:rPr>
          <w:noProof/>
        </w:rPr>
        <w:drawing>
          <wp:inline distT="0" distB="0" distL="0" distR="0" wp14:anchorId="4BF40F39" wp14:editId="6CF8E6FB">
            <wp:extent cx="4744113" cy="3624769"/>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744113" cy="3624769"/>
                    </a:xfrm>
                    <a:prstGeom prst="rect">
                      <a:avLst/>
                    </a:prstGeom>
                    <a:noFill/>
                    <a:ln w="9525">
                      <a:noFill/>
                      <a:miter lim="800000"/>
                      <a:headEnd/>
                      <a:tailEnd/>
                    </a:ln>
                  </pic:spPr>
                </pic:pic>
              </a:graphicData>
            </a:graphic>
          </wp:inline>
        </w:drawing>
      </w:r>
    </w:p>
    <w:p w14:paraId="0978EEA5" w14:textId="77777777" w:rsidR="0066234D" w:rsidRDefault="0066234D" w:rsidP="001E1572">
      <w:pPr>
        <w:jc w:val="both"/>
      </w:pPr>
      <w:r>
        <w:t>Fig</w:t>
      </w:r>
      <w:r w:rsidR="001E1572">
        <w:t>ure</w:t>
      </w:r>
      <w:r>
        <w:t xml:space="preserve"> 3.1. The nexus between local and trade and the question that scientists and policy makers alike will need to answer </w:t>
      </w:r>
      <w:r w:rsidR="009C7DCF">
        <w:t>is</w:t>
      </w:r>
      <w:r w:rsidR="001E1572">
        <w:t>:</w:t>
      </w:r>
      <w:r w:rsidR="009C7DCF">
        <w:t xml:space="preserve"> how much for a specific locati</w:t>
      </w:r>
      <w:r>
        <w:t>on</w:t>
      </w:r>
      <w:r w:rsidR="005577BF">
        <w:t xml:space="preserve"> </w:t>
      </w:r>
      <w:r w:rsidR="001E1572">
        <w:t>or</w:t>
      </w:r>
      <w:r>
        <w:t xml:space="preserve"> </w:t>
      </w:r>
      <w:r w:rsidR="009C7DCF">
        <w:t>scenario</w:t>
      </w:r>
      <w:r w:rsidR="005577BF">
        <w:t xml:space="preserve">. The gap </w:t>
      </w:r>
      <w:r w:rsidR="009C7DCF">
        <w:t xml:space="preserve">can </w:t>
      </w:r>
      <w:r w:rsidR="005577BF">
        <w:t xml:space="preserve">be </w:t>
      </w:r>
      <w:r w:rsidR="009C7DCF">
        <w:t xml:space="preserve">meet </w:t>
      </w:r>
      <w:r w:rsidR="005577BF">
        <w:t>with</w:t>
      </w:r>
      <w:r w:rsidR="009C7DCF">
        <w:t xml:space="preserve"> green water</w:t>
      </w:r>
      <w:r>
        <w:t xml:space="preserve"> and </w:t>
      </w:r>
      <w:r w:rsidR="005577BF">
        <w:t xml:space="preserve">the </w:t>
      </w:r>
      <w:r>
        <w:t>creati</w:t>
      </w:r>
      <w:r w:rsidR="005577BF">
        <w:t>o</w:t>
      </w:r>
      <w:r>
        <w:t>n</w:t>
      </w:r>
      <w:r w:rsidR="005577BF">
        <w:t xml:space="preserve"> of</w:t>
      </w:r>
      <w:r>
        <w:t xml:space="preserve"> water </w:t>
      </w:r>
      <w:r w:rsidR="009C7DCF">
        <w:t>reuse</w:t>
      </w:r>
      <w:r>
        <w:t xml:space="preserve"> scenarios that can satisfy part</w:t>
      </w:r>
      <w:r w:rsidR="001E1572">
        <w:t>s</w:t>
      </w:r>
      <w:r>
        <w:t xml:space="preserve"> of th</w:t>
      </w:r>
      <w:r w:rsidR="001E1572">
        <w:t>e</w:t>
      </w:r>
      <w:r>
        <w:t xml:space="preserve"> gap. </w:t>
      </w:r>
    </w:p>
    <w:p w14:paraId="7F67D3D4" w14:textId="77777777" w:rsidR="00674CC1" w:rsidRDefault="00674CC1" w:rsidP="001E1572">
      <w:pPr>
        <w:jc w:val="both"/>
      </w:pPr>
      <w:r>
        <w:t>Based on the above</w:t>
      </w:r>
      <w:r w:rsidR="00362228">
        <w:t xml:space="preserve"> description</w:t>
      </w:r>
      <w:r>
        <w:t xml:space="preserve">, </w:t>
      </w:r>
      <w:r w:rsidR="005577BF">
        <w:t xml:space="preserve">improved </w:t>
      </w:r>
      <w:r>
        <w:t xml:space="preserve">accounting mechanisms and </w:t>
      </w:r>
      <w:r w:rsidR="005577BF">
        <w:t xml:space="preserve">a </w:t>
      </w:r>
      <w:r>
        <w:t>better definition of green water</w:t>
      </w:r>
      <w:r w:rsidR="001872B2">
        <w:t xml:space="preserve"> (GW)</w:t>
      </w:r>
      <w:r>
        <w:t xml:space="preserve"> must be established. These accounting mechanisms will form the basis of geospatial mapping</w:t>
      </w:r>
      <w:r w:rsidR="005577BF">
        <w:t xml:space="preserve">, </w:t>
      </w:r>
      <w:r>
        <w:t>allow</w:t>
      </w:r>
      <w:r w:rsidR="005577BF">
        <w:t xml:space="preserve">ing </w:t>
      </w:r>
      <w:r>
        <w:t>us to geospatially map green water resource</w:t>
      </w:r>
      <w:r w:rsidR="005577BF">
        <w:t xml:space="preserve">s, including </w:t>
      </w:r>
      <w:r>
        <w:t>regional integration of concepts for managing this resource</w:t>
      </w:r>
      <w:r w:rsidR="00362228">
        <w:t xml:space="preserve">. In </w:t>
      </w:r>
      <w:r w:rsidR="00646F23">
        <w:t xml:space="preserve">defining </w:t>
      </w:r>
      <w:r w:rsidR="00362228">
        <w:t>these concepts</w:t>
      </w:r>
      <w:r w:rsidR="00646F23">
        <w:t>,</w:t>
      </w:r>
      <w:r w:rsidR="00362228">
        <w:t xml:space="preserve"> we must look at a larger scale of water use efficiency</w:t>
      </w:r>
      <w:r w:rsidR="00646F23">
        <w:t>:</w:t>
      </w:r>
      <w:r w:rsidR="00362228">
        <w:t xml:space="preserve"> that </w:t>
      </w:r>
      <w:r w:rsidR="00646F23">
        <w:t xml:space="preserve">which </w:t>
      </w:r>
      <w:r w:rsidR="00362228">
        <w:t xml:space="preserve">goes beyond the farm gate </w:t>
      </w:r>
      <w:r w:rsidR="001E1572">
        <w:t xml:space="preserve">and allows </w:t>
      </w:r>
      <w:r w:rsidR="00362228">
        <w:t xml:space="preserve">for </w:t>
      </w:r>
      <w:r w:rsidR="00646F23">
        <w:t xml:space="preserve">a </w:t>
      </w:r>
      <w:r w:rsidR="00362228">
        <w:t xml:space="preserve">regional view </w:t>
      </w:r>
      <w:r w:rsidR="00646F23">
        <w:t>of</w:t>
      </w:r>
      <w:r w:rsidR="00362228">
        <w:t xml:space="preserve"> water use efficiency</w:t>
      </w:r>
      <w:r w:rsidR="00646F23">
        <w:t>,</w:t>
      </w:r>
      <w:r w:rsidR="00362228">
        <w:t xml:space="preserve"> and water and cropping allocation</w:t>
      </w:r>
      <w:r>
        <w:t xml:space="preserve">. Such mapping </w:t>
      </w:r>
      <w:r w:rsidR="00646F23">
        <w:t xml:space="preserve">is </w:t>
      </w:r>
      <w:r>
        <w:t>not possible without scalable hydrological modeling that allow</w:t>
      </w:r>
      <w:r w:rsidR="00646F23">
        <w:t>s</w:t>
      </w:r>
      <w:r>
        <w:t xml:space="preserve"> for</w:t>
      </w:r>
      <w:r w:rsidR="00646F23">
        <w:t xml:space="preserve"> the</w:t>
      </w:r>
      <w:r>
        <w:t xml:space="preserve"> transfer of information from one </w:t>
      </w:r>
      <w:r w:rsidR="00362228">
        <w:t xml:space="preserve">scale </w:t>
      </w:r>
      <w:r>
        <w:t>to the other</w:t>
      </w:r>
      <w:r w:rsidR="00362228">
        <w:t xml:space="preserve"> and across scales</w:t>
      </w:r>
      <w:r>
        <w:t xml:space="preserve">. </w:t>
      </w:r>
    </w:p>
    <w:p w14:paraId="4D366C71" w14:textId="77777777" w:rsidR="00674CC1" w:rsidRDefault="00674CC1" w:rsidP="008C40FF">
      <w:pPr>
        <w:jc w:val="both"/>
      </w:pPr>
      <w:r>
        <w:t xml:space="preserve">Similarly, NEW water </w:t>
      </w:r>
      <w:r w:rsidR="001872B2">
        <w:t>(NW)</w:t>
      </w:r>
      <w:r w:rsidR="00646F23">
        <w:t>,</w:t>
      </w:r>
      <w:r w:rsidR="001872B2">
        <w:t xml:space="preserve"> </w:t>
      </w:r>
      <w:r>
        <w:t>consist</w:t>
      </w:r>
      <w:r w:rsidR="00646F23">
        <w:t>ing</w:t>
      </w:r>
      <w:r>
        <w:t xml:space="preserve"> of grey, produced, brackish</w:t>
      </w:r>
      <w:r w:rsidR="00047A26">
        <w:t>,</w:t>
      </w:r>
      <w:r>
        <w:t xml:space="preserve"> and waste water</w:t>
      </w:r>
      <w:r w:rsidR="00646F23">
        <w:t>, are re</w:t>
      </w:r>
      <w:r>
        <w:t xml:space="preserve">sources </w:t>
      </w:r>
      <w:r w:rsidR="00646F23">
        <w:t xml:space="preserve">that </w:t>
      </w:r>
      <w:r>
        <w:t>should constitute a significan</w:t>
      </w:r>
      <w:r w:rsidR="00646F23">
        <w:t>t</w:t>
      </w:r>
      <w:r>
        <w:t xml:space="preserve"> part of bridging the water and food gap portfolio. However, t</w:t>
      </w:r>
      <w:r w:rsidR="001872B2">
        <w:t>hree</w:t>
      </w:r>
      <w:r>
        <w:t xml:space="preserve"> </w:t>
      </w:r>
      <w:r w:rsidR="00362228">
        <w:t xml:space="preserve">research and development </w:t>
      </w:r>
      <w:r>
        <w:t xml:space="preserve">gaps must be </w:t>
      </w:r>
      <w:r w:rsidR="00047A26">
        <w:t xml:space="preserve">addressed </w:t>
      </w:r>
      <w:r>
        <w:t xml:space="preserve">for this to happen: (1) </w:t>
      </w:r>
      <w:r w:rsidR="005C5A06">
        <w:t xml:space="preserve">the </w:t>
      </w:r>
      <w:r>
        <w:t>need to establish the potential reuse</w:t>
      </w:r>
      <w:r w:rsidR="004E10EC">
        <w:t xml:space="preserve"> of NEW</w:t>
      </w:r>
      <w:r w:rsidR="003B6572">
        <w:t xml:space="preserve"> </w:t>
      </w:r>
      <w:r w:rsidR="004E10EC">
        <w:t>water</w:t>
      </w:r>
      <w:r>
        <w:t>, in terms of quantification, proximity and use</w:t>
      </w:r>
      <w:r w:rsidR="005C5A06">
        <w:t>,</w:t>
      </w:r>
      <w:r>
        <w:t xml:space="preserve"> and water quality regulations, (2)</w:t>
      </w:r>
      <w:r w:rsidR="005C5A06">
        <w:t xml:space="preserve"> the</w:t>
      </w:r>
      <w:r>
        <w:t xml:space="preserve"> need to establish </w:t>
      </w:r>
      <w:r w:rsidR="005C5A06">
        <w:t>the</w:t>
      </w:r>
      <w:r>
        <w:t xml:space="preserve"> quantifiable impact of using these chemical</w:t>
      </w:r>
      <w:r w:rsidR="005C5A06">
        <w:t>ly</w:t>
      </w:r>
      <w:r>
        <w:t xml:space="preserve"> enriched water</w:t>
      </w:r>
      <w:r w:rsidR="003B6572">
        <w:t>s</w:t>
      </w:r>
      <w:r>
        <w:t xml:space="preserve"> on soil quality and human health, and</w:t>
      </w:r>
      <w:r w:rsidR="001872B2">
        <w:t xml:space="preserve"> (</w:t>
      </w:r>
      <w:r>
        <w:t>3) an economic optimization of where and how technology for cleaning and remediating these</w:t>
      </w:r>
      <w:r w:rsidR="004E10EC">
        <w:t xml:space="preserve"> NEW</w:t>
      </w:r>
      <w:r>
        <w:t xml:space="preserve"> waters </w:t>
      </w:r>
      <w:r w:rsidR="003B6572">
        <w:t>can be used</w:t>
      </w:r>
      <w:r w:rsidR="005C5A06">
        <w:t>,</w:t>
      </w:r>
      <w:r w:rsidR="003B6572">
        <w:t xml:space="preserve"> while keeping the end </w:t>
      </w:r>
      <w:r w:rsidR="005C5A06">
        <w:t>goal</w:t>
      </w:r>
      <w:r w:rsidR="003B6572">
        <w:t xml:space="preserve"> in mind in terms of </w:t>
      </w:r>
      <w:r w:rsidR="005C5A06">
        <w:t xml:space="preserve">the </w:t>
      </w:r>
      <w:r w:rsidR="003B6572" w:rsidRPr="00401A02">
        <w:rPr>
          <w:i/>
          <w:iCs/>
        </w:rPr>
        <w:t>quality</w:t>
      </w:r>
      <w:r w:rsidR="003B6572">
        <w:t xml:space="preserve"> of the water and the </w:t>
      </w:r>
      <w:r w:rsidR="003B6572" w:rsidRPr="00401A02">
        <w:rPr>
          <w:i/>
          <w:iCs/>
        </w:rPr>
        <w:t>cost</w:t>
      </w:r>
      <w:r w:rsidR="003B6572">
        <w:t xml:space="preserve"> </w:t>
      </w:r>
      <w:r w:rsidR="005C5A06">
        <w:t>of</w:t>
      </w:r>
      <w:r w:rsidR="003B6572">
        <w:t xml:space="preserve"> </w:t>
      </w:r>
      <w:r w:rsidR="005C5A06">
        <w:t xml:space="preserve">its </w:t>
      </w:r>
      <w:r w:rsidR="003B6572">
        <w:t xml:space="preserve">use. </w:t>
      </w:r>
      <w:r w:rsidR="005C5A06">
        <w:t>C</w:t>
      </w:r>
      <w:r w:rsidR="003B6572">
        <w:t xml:space="preserve">urrent waste water treatment </w:t>
      </w:r>
      <w:r w:rsidR="005C5A06">
        <w:t xml:space="preserve">methodologies are </w:t>
      </w:r>
      <w:r w:rsidR="003B6572">
        <w:t xml:space="preserve">too costly and </w:t>
      </w:r>
      <w:r w:rsidR="005C5A06">
        <w:t xml:space="preserve">are </w:t>
      </w:r>
      <w:r w:rsidR="003B6572">
        <w:t xml:space="preserve">not customized for </w:t>
      </w:r>
      <w:r w:rsidR="005C5A06">
        <w:t xml:space="preserve">specific </w:t>
      </w:r>
      <w:r w:rsidR="003B6572">
        <w:t xml:space="preserve">effluent characteristics and </w:t>
      </w:r>
      <w:r w:rsidR="005C5A06">
        <w:t xml:space="preserve">the </w:t>
      </w:r>
      <w:r w:rsidR="003B6572">
        <w:t>cost</w:t>
      </w:r>
      <w:r w:rsidR="005C5A06">
        <w:t>s</w:t>
      </w:r>
      <w:r w:rsidR="003B6572">
        <w:t xml:space="preserve"> associated with selective treatment.</w:t>
      </w:r>
      <w:r w:rsidR="00047A26">
        <w:t xml:space="preserve"> F</w:t>
      </w:r>
      <w:r>
        <w:t>or a</w:t>
      </w:r>
      <w:r w:rsidR="003B6572">
        <w:t xml:space="preserve"> long term</w:t>
      </w:r>
      <w:r w:rsidR="00204341">
        <w:t>,</w:t>
      </w:r>
      <w:r>
        <w:t xml:space="preserve"> more resilient water and foo</w:t>
      </w:r>
      <w:r w:rsidR="001872B2">
        <w:t>d</w:t>
      </w:r>
      <w:r>
        <w:t xml:space="preserve"> </w:t>
      </w:r>
      <w:r w:rsidR="001872B2">
        <w:t>security</w:t>
      </w:r>
      <w:r w:rsidR="003B6572">
        <w:t xml:space="preserve"> system</w:t>
      </w:r>
      <w:r w:rsidR="001872B2">
        <w:t>, the use of these two water supply pillars</w:t>
      </w:r>
      <w:r w:rsidR="00047A26">
        <w:t>,</w:t>
      </w:r>
      <w:r w:rsidR="001872B2">
        <w:t xml:space="preserve"> </w:t>
      </w:r>
      <w:r w:rsidR="003B6572">
        <w:t xml:space="preserve">green and </w:t>
      </w:r>
      <w:r w:rsidR="00204341">
        <w:t xml:space="preserve">new (grey) </w:t>
      </w:r>
      <w:r w:rsidR="003B6572">
        <w:t xml:space="preserve">waters </w:t>
      </w:r>
      <w:r w:rsidR="001872B2">
        <w:t>(GW and N</w:t>
      </w:r>
      <w:r>
        <w:t>W</w:t>
      </w:r>
      <w:r w:rsidR="00047A26">
        <w:t xml:space="preserve">), </w:t>
      </w:r>
      <w:r>
        <w:t xml:space="preserve">must </w:t>
      </w:r>
      <w:r w:rsidR="00204341">
        <w:t xml:space="preserve">first </w:t>
      </w:r>
      <w:r>
        <w:t xml:space="preserve">be </w:t>
      </w:r>
      <w:r w:rsidR="001872B2">
        <w:t>optimized</w:t>
      </w:r>
      <w:r>
        <w:t xml:space="preserve"> </w:t>
      </w:r>
      <w:r w:rsidR="003B6572">
        <w:t>for a specific community</w:t>
      </w:r>
      <w:r w:rsidR="00047A26">
        <w:t>. Only then will we be able to</w:t>
      </w:r>
      <w:r>
        <w:t xml:space="preserve"> look into trade and virtual water solutions. </w:t>
      </w:r>
    </w:p>
    <w:p w14:paraId="3BEB11C7" w14:textId="77777777" w:rsidR="002C054B" w:rsidRPr="005C5A06" w:rsidRDefault="002C054B" w:rsidP="002C054B">
      <w:pPr>
        <w:pStyle w:val="Heading2"/>
        <w:spacing w:before="240" w:after="240"/>
        <w:ind w:left="450" w:hanging="450"/>
      </w:pPr>
      <w:r w:rsidRPr="005C5A06">
        <w:t>3.2. The Struggling of Green Water Concept</w:t>
      </w:r>
    </w:p>
    <w:p w14:paraId="4415DA42" w14:textId="77777777" w:rsidR="002C054B" w:rsidRDefault="002C054B" w:rsidP="00322EC7">
      <w:pPr>
        <w:jc w:val="both"/>
      </w:pPr>
      <w:r>
        <w:t>The sustainable use of the three pillars of the natural system</w:t>
      </w:r>
      <w:r w:rsidR="00F171B9">
        <w:t xml:space="preserve">, namely </w:t>
      </w:r>
      <w:r>
        <w:t>soil, water, and atmospher</w:t>
      </w:r>
      <w:r w:rsidR="003B6572">
        <w:t>e</w:t>
      </w:r>
      <w:r w:rsidR="00F171B9">
        <w:t>,</w:t>
      </w:r>
      <w:r w:rsidR="003B6572">
        <w:t xml:space="preserve"> is key </w:t>
      </w:r>
      <w:r w:rsidR="00F171B9">
        <w:t xml:space="preserve">to addressing </w:t>
      </w:r>
      <w:r w:rsidR="003B6572">
        <w:t xml:space="preserve">the water and </w:t>
      </w:r>
      <w:r>
        <w:t>food crisis</w:t>
      </w:r>
      <w:r w:rsidR="003B6572">
        <w:t xml:space="preserve"> of today and the future</w:t>
      </w:r>
      <w:r>
        <w:t>. However, managing these resources requires a quantifiable</w:t>
      </w:r>
      <w:r w:rsidR="00F171B9">
        <w:t>,</w:t>
      </w:r>
      <w:r>
        <w:t xml:space="preserve"> physical characterization and modeling of the hydro-functioning of the soil-plant-atmosphere system. The lack of such a framework </w:t>
      </w:r>
      <w:r w:rsidR="00F171B9">
        <w:t xml:space="preserve">makes it difficult, if not impossible, for </w:t>
      </w:r>
      <w:r>
        <w:t>the scientific community to agree on a unified definition for green water. GW is that portion of rainwater naturally available for crop production, and most importantly,</w:t>
      </w:r>
      <w:r w:rsidR="009F77D4">
        <w:t xml:space="preserve"> for</w:t>
      </w:r>
      <w:r>
        <w:t xml:space="preserve"> the functioning of all biotic and abiotic processes taking place</w:t>
      </w:r>
      <w:r w:rsidR="009F77D4">
        <w:t xml:space="preserve"> with</w:t>
      </w:r>
      <w:r>
        <w:t>in</w:t>
      </w:r>
      <w:r w:rsidR="009F77D4">
        <w:t xml:space="preserve"> the</w:t>
      </w:r>
      <w:r>
        <w:t xml:space="preserve"> soil. </w:t>
      </w:r>
      <w:r w:rsidR="009F77D4">
        <w:t>T</w:t>
      </w:r>
      <w:r>
        <w:t xml:space="preserve">he global soil moisture </w:t>
      </w:r>
      <w:r w:rsidR="009F77D4">
        <w:t>(</w:t>
      </w:r>
      <w:r>
        <w:t>GW</w:t>
      </w:r>
      <w:r w:rsidR="009F77D4">
        <w:t xml:space="preserve">) </w:t>
      </w:r>
      <w:r>
        <w:t>represents</w:t>
      </w:r>
      <w:r w:rsidR="009F77D4">
        <w:t xml:space="preserve"> only</w:t>
      </w:r>
      <w:r>
        <w:t xml:space="preserve"> 5% of the global fresh water</w:t>
      </w:r>
      <w:r w:rsidR="009F77D4">
        <w:t>; h</w:t>
      </w:r>
      <w:r>
        <w:t xml:space="preserve">owever, </w:t>
      </w:r>
      <w:r w:rsidR="002F6296">
        <w:t>four</w:t>
      </w:r>
      <w:r w:rsidR="009F77D4">
        <w:t xml:space="preserve"> very important facts greatly increase its value: </w:t>
      </w:r>
      <w:r>
        <w:t xml:space="preserve">(a) 60% of global food production is produced by GW (Cosgrove and Rijsberman, 2000), (b) 87% of the water used in global crop </w:t>
      </w:r>
      <w:r w:rsidR="009F77D4">
        <w:t xml:space="preserve">production </w:t>
      </w:r>
      <w:r>
        <w:t xml:space="preserve">in </w:t>
      </w:r>
      <w:r w:rsidR="002F6296">
        <w:t xml:space="preserve">the </w:t>
      </w:r>
      <w:r>
        <w:t>year 2000</w:t>
      </w:r>
      <w:r w:rsidR="008C40FF">
        <w:t>,</w:t>
      </w:r>
      <w:r>
        <w:t xml:space="preserve"> was GW </w:t>
      </w:r>
      <w:r w:rsidRPr="00F52481">
        <w:t>(Liu and Yang, 2010)</w:t>
      </w:r>
      <w:r w:rsidR="002F6296">
        <w:t xml:space="preserve">, </w:t>
      </w:r>
      <w:r>
        <w:t xml:space="preserve">(c) 58% of the world cereal production is cultivated in areas </w:t>
      </w:r>
      <w:r w:rsidR="002F6296">
        <w:t xml:space="preserve">that </w:t>
      </w:r>
      <w:r>
        <w:t>use only GW</w:t>
      </w:r>
      <w:r w:rsidR="002F6296">
        <w:t xml:space="preserve">, </w:t>
      </w:r>
      <w:r>
        <w:t>and (d) we</w:t>
      </w:r>
      <w:r w:rsidR="002F6296">
        <w:t xml:space="preserve"> </w:t>
      </w:r>
      <w:r>
        <w:t>utiliz</w:t>
      </w:r>
      <w:r w:rsidR="002F6296">
        <w:t>e only</w:t>
      </w:r>
      <w:r>
        <w:t xml:space="preserve"> 30% of the renewable green water globally. In their study </w:t>
      </w:r>
      <w:r w:rsidR="002F6296">
        <w:t xml:space="preserve">of </w:t>
      </w:r>
      <w:r>
        <w:t>modeling blue and green water availability in Africa (Schuol et al., 2008), and as shown in Fig</w:t>
      </w:r>
      <w:r w:rsidR="008C40FF">
        <w:t>ure</w:t>
      </w:r>
      <w:r>
        <w:t xml:space="preserve"> 3.2, </w:t>
      </w:r>
      <w:r w:rsidR="002F6296">
        <w:t>Schuol et al concluded that t</w:t>
      </w:r>
      <w:r>
        <w:t xml:space="preserve">here is double green water storage in the soil water profile as blue water availability in Algeria and </w:t>
      </w:r>
      <w:r w:rsidR="002F6296">
        <w:t>M</w:t>
      </w:r>
      <w:r>
        <w:t xml:space="preserve">orocco. </w:t>
      </w:r>
      <w:r w:rsidR="003B6572">
        <w:t xml:space="preserve">Even though the </w:t>
      </w:r>
      <w:r w:rsidR="008C40FF">
        <w:t xml:space="preserve">numbers </w:t>
      </w:r>
      <w:r w:rsidR="003B6572">
        <w:t>in Fig</w:t>
      </w:r>
      <w:r w:rsidR="008C40FF">
        <w:t>ure</w:t>
      </w:r>
      <w:r w:rsidR="003B6572">
        <w:t xml:space="preserve"> 3.2 are preliminary and require additional </w:t>
      </w:r>
      <w:r w:rsidR="002F6296">
        <w:t xml:space="preserve">precision </w:t>
      </w:r>
      <w:r w:rsidR="003B6572">
        <w:t xml:space="preserve">in terms of accounting of the various water pools, these </w:t>
      </w:r>
      <w:r w:rsidR="008C40FF">
        <w:t xml:space="preserve">numbers </w:t>
      </w:r>
      <w:r w:rsidR="003B6572">
        <w:t>substantiate the fact that</w:t>
      </w:r>
      <w:r w:rsidR="00246B26">
        <w:t>,</w:t>
      </w:r>
      <w:r w:rsidR="003B6572">
        <w:t xml:space="preserve"> by itself</w:t>
      </w:r>
      <w:r w:rsidR="00246B26">
        <w:t xml:space="preserve">, </w:t>
      </w:r>
      <w:r w:rsidR="003B6572">
        <w:t xml:space="preserve">GW is a resource that must be better utilized and that while most dryland regions focus on blue water resources, special focus on green water </w:t>
      </w:r>
      <w:r w:rsidR="00322EC7">
        <w:t xml:space="preserve">is </w:t>
      </w:r>
      <w:r w:rsidR="00246B26">
        <w:t xml:space="preserve">a </w:t>
      </w:r>
      <w:r w:rsidR="00D82370">
        <w:t>worthwhile</w:t>
      </w:r>
      <w:r w:rsidR="00246B26">
        <w:t xml:space="preserve"> and perhaps</w:t>
      </w:r>
      <w:r w:rsidR="00322EC7">
        <w:t>,</w:t>
      </w:r>
      <w:r w:rsidR="00246B26">
        <w:t xml:space="preserve"> more productive</w:t>
      </w:r>
      <w:r w:rsidR="00D82370">
        <w:t xml:space="preserve"> effort.</w:t>
      </w:r>
    </w:p>
    <w:p w14:paraId="1562DD16" w14:textId="77777777" w:rsidR="002C054B" w:rsidRDefault="002C054B" w:rsidP="00A90D25">
      <w:pPr>
        <w:tabs>
          <w:tab w:val="num" w:pos="720"/>
        </w:tabs>
        <w:jc w:val="both"/>
      </w:pPr>
      <w:r>
        <w:t xml:space="preserve">The concept of green water was first introduced by Falkenmark (1995) as a potential option for increasing agricultural production. He defined green water as the fraction of rainfall that infiltrates into the root zone and is used for biomass production </w:t>
      </w:r>
      <w:r w:rsidR="00246B26">
        <w:t xml:space="preserve">or </w:t>
      </w:r>
      <w:r>
        <w:t>evapotranspiration. Actually, not all the water that infiltrates into the root zone stay</w:t>
      </w:r>
      <w:r w:rsidR="00246B26">
        <w:t>s</w:t>
      </w:r>
      <w:r>
        <w:t xml:space="preserve"> there</w:t>
      </w:r>
      <w:r w:rsidR="00322EC7">
        <w:t>.</w:t>
      </w:r>
      <w:r>
        <w:t xml:space="preserve"> </w:t>
      </w:r>
      <w:r w:rsidR="00322EC7">
        <w:t>P</w:t>
      </w:r>
      <w:r>
        <w:t>art of it percolates or flow</w:t>
      </w:r>
      <w:r w:rsidR="00246B26">
        <w:t>s</w:t>
      </w:r>
      <w:r>
        <w:t xml:space="preserve"> to groundwater and rivers</w:t>
      </w:r>
      <w:r w:rsidR="00246B26">
        <w:t xml:space="preserve">, </w:t>
      </w:r>
      <w:r>
        <w:t>becom</w:t>
      </w:r>
      <w:r w:rsidR="00246B26">
        <w:t>ing</w:t>
      </w:r>
      <w:r>
        <w:t xml:space="preserve"> blue water. Later (Rockström, 1999) redefined green water by considering evaporation </w:t>
      </w:r>
      <w:r w:rsidR="00322EC7">
        <w:t xml:space="preserve">from </w:t>
      </w:r>
      <w:r>
        <w:t xml:space="preserve">surface and intercepted water as a non-productive fraction of </w:t>
      </w:r>
      <w:r w:rsidRPr="00B567F9">
        <w:rPr>
          <w:bCs/>
        </w:rPr>
        <w:t>green water</w:t>
      </w:r>
      <w:r w:rsidRPr="00B567F9">
        <w:t>!</w:t>
      </w:r>
      <w:r>
        <w:t xml:space="preserve"> </w:t>
      </w:r>
      <w:r w:rsidR="009E297F">
        <w:t>This</w:t>
      </w:r>
      <w:r>
        <w:t xml:space="preserve"> definition brought </w:t>
      </w:r>
      <w:r w:rsidR="009E297F">
        <w:t xml:space="preserve">additional </w:t>
      </w:r>
      <w:r>
        <w:t xml:space="preserve">confusion </w:t>
      </w:r>
      <w:r w:rsidR="00322EC7">
        <w:t xml:space="preserve">regarding </w:t>
      </w:r>
      <w:r>
        <w:t>the identity of GW by considering evaporation as green water. Finally</w:t>
      </w:r>
      <w:r w:rsidR="009E297F">
        <w:t>,</w:t>
      </w:r>
      <w:r>
        <w:t xml:space="preserve"> both Falkenmark and Rockström</w:t>
      </w:r>
      <w:r w:rsidR="00A90D25">
        <w:t xml:space="preserve"> (</w:t>
      </w:r>
      <w:r w:rsidRPr="006674C1">
        <w:t>2006)</w:t>
      </w:r>
      <w:r>
        <w:t xml:space="preserve"> concluded that GW consists of two parts: (a) green water resource (storage) which equals the soil moisture; and (b) green water flow, which equals the sum of the actual evaporation and actual transpiration. However, Gerten et al. (2005) had a different definition of GW: it is the precipitation water stored in the soil and eventually </w:t>
      </w:r>
      <w:r w:rsidRPr="000E61D3">
        <w:t>transpired by natural and agricultural vegetation</w:t>
      </w:r>
      <w:r w:rsidR="009E297F">
        <w:t>. Gerten,</w:t>
      </w:r>
      <w:r>
        <w:t xml:space="preserve"> thus exclud</w:t>
      </w:r>
      <w:r w:rsidR="009E297F">
        <w:t>es</w:t>
      </w:r>
      <w:r>
        <w:t xml:space="preserve"> the accounting of evaporation in GW</w:t>
      </w:r>
      <w:r w:rsidR="009E297F">
        <w:t>, thereby</w:t>
      </w:r>
      <w:r>
        <w:t xml:space="preserve"> contradicting </w:t>
      </w:r>
      <w:r w:rsidR="009E297F">
        <w:t xml:space="preserve">the </w:t>
      </w:r>
      <w:r>
        <w:t>Falkenmark and Rockström (</w:t>
      </w:r>
      <w:r w:rsidRPr="006674C1">
        <w:t>2006</w:t>
      </w:r>
      <w:r>
        <w:t xml:space="preserve">) definition. </w:t>
      </w:r>
    </w:p>
    <w:p w14:paraId="0CC856EF" w14:textId="77777777" w:rsidR="002C054B" w:rsidRDefault="002C054B" w:rsidP="002C054B">
      <w:pPr>
        <w:tabs>
          <w:tab w:val="num" w:pos="720"/>
        </w:tabs>
        <w:jc w:val="center"/>
      </w:pPr>
      <w:r>
        <w:rPr>
          <w:noProof/>
        </w:rPr>
        <w:drawing>
          <wp:inline distT="0" distB="0" distL="0" distR="0" wp14:anchorId="23C20CE4" wp14:editId="66755B45">
            <wp:extent cx="4672665" cy="3510453"/>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672665" cy="3510453"/>
                    </a:xfrm>
                    <a:prstGeom prst="rect">
                      <a:avLst/>
                    </a:prstGeom>
                    <a:noFill/>
                    <a:ln w="9525">
                      <a:noFill/>
                      <a:miter lim="800000"/>
                      <a:headEnd/>
                      <a:tailEnd/>
                    </a:ln>
                  </pic:spPr>
                </pic:pic>
              </a:graphicData>
            </a:graphic>
          </wp:inline>
        </w:drawing>
      </w:r>
    </w:p>
    <w:p w14:paraId="7CBBBC4D" w14:textId="77777777" w:rsidR="002C054B" w:rsidRDefault="002C054B" w:rsidP="00A90D25">
      <w:pPr>
        <w:spacing w:after="0" w:line="240" w:lineRule="auto"/>
        <w:jc w:val="both"/>
      </w:pPr>
      <w:r>
        <w:t>Fig</w:t>
      </w:r>
      <w:r w:rsidR="00A90D25">
        <w:t>ure</w:t>
      </w:r>
      <w:r>
        <w:t xml:space="preserve"> 3.2. The green and blue water portions from the total precipitation (Schuol et al., 2008)</w:t>
      </w:r>
    </w:p>
    <w:p w14:paraId="4933DFFE" w14:textId="77777777" w:rsidR="002C054B" w:rsidRDefault="002C054B" w:rsidP="002C054B">
      <w:pPr>
        <w:tabs>
          <w:tab w:val="num" w:pos="720"/>
        </w:tabs>
        <w:jc w:val="both"/>
      </w:pPr>
    </w:p>
    <w:p w14:paraId="6624DD3A" w14:textId="77777777" w:rsidR="001872B2" w:rsidRDefault="002C054B" w:rsidP="009B2B30">
      <w:pPr>
        <w:pStyle w:val="Heading2"/>
        <w:spacing w:before="240" w:after="240"/>
        <w:ind w:left="450" w:hanging="450"/>
      </w:pPr>
      <w:r>
        <w:t>3.3</w:t>
      </w:r>
      <w:r w:rsidR="001872B2">
        <w:t xml:space="preserve">. Pedostructure </w:t>
      </w:r>
      <w:r w:rsidR="00C85AC4">
        <w:t xml:space="preserve">-SREV </w:t>
      </w:r>
      <w:r w:rsidR="001872B2">
        <w:t xml:space="preserve">Concept: A Quantification Tool of </w:t>
      </w:r>
      <w:r w:rsidR="0051510A">
        <w:t>Soil-Water-Atmosphere Interactions</w:t>
      </w:r>
    </w:p>
    <w:p w14:paraId="2F47DEA0" w14:textId="77777777" w:rsidR="008C6FDF" w:rsidRDefault="008C6FDF" w:rsidP="00A90D25">
      <w:pPr>
        <w:jc w:val="both"/>
      </w:pPr>
      <w:r>
        <w:t xml:space="preserve">After </w:t>
      </w:r>
      <w:r w:rsidR="00306F4E">
        <w:t xml:space="preserve">demonstrating </w:t>
      </w:r>
      <w:r>
        <w:t>the confusion</w:t>
      </w:r>
      <w:r w:rsidR="00D82370">
        <w:t xml:space="preserve"> surrounding the definition of green water as an </w:t>
      </w:r>
      <w:r>
        <w:t>important resource that must be better utilized</w:t>
      </w:r>
      <w:r w:rsidR="00D82370">
        <w:t>, we no</w:t>
      </w:r>
      <w:r w:rsidR="00306F4E">
        <w:t>w look at</w:t>
      </w:r>
      <w:r w:rsidR="00D82370">
        <w:t xml:space="preserve"> </w:t>
      </w:r>
      <w:r w:rsidR="00C41EF4">
        <w:t xml:space="preserve">how </w:t>
      </w:r>
      <w:r w:rsidR="00D82370">
        <w:t>we</w:t>
      </w:r>
      <w:r w:rsidR="003D3330">
        <w:t xml:space="preserve"> can</w:t>
      </w:r>
      <w:r w:rsidR="00D82370">
        <w:t xml:space="preserve"> </w:t>
      </w:r>
      <w:r w:rsidR="00306F4E">
        <w:t>accomplish this improved utilization</w:t>
      </w:r>
      <w:r w:rsidR="003D3330">
        <w:t>. To address th</w:t>
      </w:r>
      <w:r w:rsidR="00A90D25">
        <w:t>e</w:t>
      </w:r>
      <w:r w:rsidR="00306F4E">
        <w:t xml:space="preserve"> </w:t>
      </w:r>
      <w:r w:rsidR="00C41EF4">
        <w:t>limited understanding of GW processes</w:t>
      </w:r>
      <w:r w:rsidR="003D3330">
        <w:t xml:space="preserve">, </w:t>
      </w:r>
      <w:r w:rsidR="00C41EF4">
        <w:t>three research gaps will</w:t>
      </w:r>
      <w:r w:rsidR="003D3330">
        <w:t xml:space="preserve"> </w:t>
      </w:r>
      <w:r w:rsidR="00C41EF4">
        <w:t>be explored</w:t>
      </w:r>
      <w:r w:rsidR="003D3330">
        <w:t>, as follows.</w:t>
      </w:r>
    </w:p>
    <w:p w14:paraId="733470D2" w14:textId="77777777" w:rsidR="00EA418D" w:rsidRDefault="00C41EF4" w:rsidP="00A90D25">
      <w:pPr>
        <w:jc w:val="both"/>
      </w:pPr>
      <w:r w:rsidRPr="00802E61">
        <w:rPr>
          <w:b/>
          <w:bCs/>
          <w:u w:val="single"/>
        </w:rPr>
        <w:t>Gap</w:t>
      </w:r>
      <w:r w:rsidR="003D3330">
        <w:rPr>
          <w:b/>
          <w:bCs/>
          <w:u w:val="single"/>
        </w:rPr>
        <w:t xml:space="preserve"> 1</w:t>
      </w:r>
      <w:r>
        <w:t xml:space="preserve">: </w:t>
      </w:r>
      <w:r w:rsidR="00A90D25" w:rsidRPr="0035567A">
        <w:rPr>
          <w:i/>
          <w:iCs/>
        </w:rPr>
        <w:t>The l</w:t>
      </w:r>
      <w:r w:rsidR="00EA418D" w:rsidRPr="00401A02">
        <w:rPr>
          <w:i/>
          <w:iCs/>
        </w:rPr>
        <w:t>ack</w:t>
      </w:r>
      <w:r w:rsidR="003D3330" w:rsidRPr="00401A02">
        <w:rPr>
          <w:i/>
          <w:iCs/>
        </w:rPr>
        <w:t xml:space="preserve"> of </w:t>
      </w:r>
      <w:r w:rsidR="00EA418D" w:rsidRPr="00401A02">
        <w:rPr>
          <w:i/>
          <w:iCs/>
        </w:rPr>
        <w:t>recognition and characterization of soil as the organized physical medium</w:t>
      </w:r>
      <w:r w:rsidR="00A90D25">
        <w:rPr>
          <w:i/>
          <w:iCs/>
        </w:rPr>
        <w:t xml:space="preserve">, </w:t>
      </w:r>
      <w:r w:rsidR="00EA418D" w:rsidRPr="00401A02">
        <w:rPr>
          <w:i/>
          <w:iCs/>
        </w:rPr>
        <w:t xml:space="preserve">providing the physical conditions for life </w:t>
      </w:r>
      <w:r w:rsidR="00D97BBD" w:rsidRPr="00401A02">
        <w:rPr>
          <w:i/>
          <w:iCs/>
        </w:rPr>
        <w:t>and</w:t>
      </w:r>
      <w:r w:rsidR="00EA418D" w:rsidRPr="00401A02">
        <w:rPr>
          <w:i/>
          <w:iCs/>
        </w:rPr>
        <w:t xml:space="preserve"> development of the numerous biotic and abiotic processes inside </w:t>
      </w:r>
      <w:r w:rsidR="00D97BBD" w:rsidRPr="00401A02">
        <w:rPr>
          <w:i/>
          <w:iCs/>
        </w:rPr>
        <w:t>the soil medium</w:t>
      </w:r>
      <w:r w:rsidR="00EA418D" w:rsidRPr="00401A02">
        <w:rPr>
          <w:i/>
          <w:iCs/>
        </w:rPr>
        <w:t>.</w:t>
      </w:r>
    </w:p>
    <w:p w14:paraId="3DD91A2E" w14:textId="77777777" w:rsidR="002B1FB8" w:rsidRDefault="00EA418D" w:rsidP="005D4EAF">
      <w:pPr>
        <w:jc w:val="both"/>
      </w:pPr>
      <w:r>
        <w:t xml:space="preserve">We will show here that we must adopt a new paradigm for characterizing and modeling the physics of the water cycle in the soil and the interaction of water with the natural environmental medium consisting of soil and air. </w:t>
      </w:r>
      <w:r w:rsidR="003D3330">
        <w:t>Only t</w:t>
      </w:r>
      <w:r>
        <w:t xml:space="preserve">hen, </w:t>
      </w:r>
      <w:r w:rsidR="003D3330">
        <w:t>w</w:t>
      </w:r>
      <w:r>
        <w:t xml:space="preserve">e </w:t>
      </w:r>
      <w:r w:rsidR="003D3330">
        <w:t xml:space="preserve">will be </w:t>
      </w:r>
      <w:r>
        <w:t>able to quantify and manage the green water. To model th</w:t>
      </w:r>
      <w:r w:rsidR="00676F34">
        <w:t>ese</w:t>
      </w:r>
      <w:r>
        <w:t xml:space="preserve"> natural interactions, we distin</w:t>
      </w:r>
      <w:r w:rsidR="00676F34">
        <w:t>guish</w:t>
      </w:r>
      <w:r>
        <w:t xml:space="preserve"> between what </w:t>
      </w:r>
      <w:r w:rsidR="00676F34">
        <w:t xml:space="preserve">is </w:t>
      </w:r>
      <w:r>
        <w:t>call</w:t>
      </w:r>
      <w:r w:rsidR="00676F34">
        <w:t>ed</w:t>
      </w:r>
      <w:r>
        <w:t xml:space="preserve"> </w:t>
      </w:r>
      <w:r w:rsidR="000530A1">
        <w:t>‘</w:t>
      </w:r>
      <w:r w:rsidR="00B94024">
        <w:t>free</w:t>
      </w:r>
      <w:r w:rsidR="000530A1">
        <w:t>’</w:t>
      </w:r>
      <w:r w:rsidR="00B94024">
        <w:t xml:space="preserve"> </w:t>
      </w:r>
      <w:r w:rsidR="00676F34">
        <w:t>or ‘</w:t>
      </w:r>
      <w:r>
        <w:t>blue</w:t>
      </w:r>
      <w:r w:rsidR="005D4EAF">
        <w:t>’</w:t>
      </w:r>
      <w:r>
        <w:t xml:space="preserve"> water</w:t>
      </w:r>
      <w:r w:rsidR="00676F34">
        <w:t xml:space="preserve">, whose </w:t>
      </w:r>
      <w:r>
        <w:t xml:space="preserve">principle driving force is gravity, and </w:t>
      </w:r>
      <w:r w:rsidR="00676F34">
        <w:t>what we will now</w:t>
      </w:r>
      <w:r w:rsidR="005D4EAF">
        <w:t xml:space="preserve"> refer to as</w:t>
      </w:r>
      <w:r w:rsidR="00676F34">
        <w:t xml:space="preserve"> ‘</w:t>
      </w:r>
      <w:r w:rsidR="00B94024">
        <w:t>thermodynamic water</w:t>
      </w:r>
      <w:r w:rsidR="00676F34">
        <w:t>’ or green water</w:t>
      </w:r>
      <w:r w:rsidR="005D4EAF">
        <w:t>,</w:t>
      </w:r>
      <w:r w:rsidR="00B94024">
        <w:t xml:space="preserve"> </w:t>
      </w:r>
      <w:r w:rsidR="00676F34">
        <w:t xml:space="preserve">which </w:t>
      </w:r>
      <w:r w:rsidR="00B94024">
        <w:t xml:space="preserve">is linked in </w:t>
      </w:r>
      <w:r w:rsidR="00C628E9">
        <w:t>dynamic</w:t>
      </w:r>
      <w:r w:rsidR="00B94024">
        <w:t xml:space="preserve"> equilibrium with other basic components of the local environment</w:t>
      </w:r>
      <w:r w:rsidR="005D4EAF">
        <w:t>:</w:t>
      </w:r>
      <w:r w:rsidR="00676F34">
        <w:t xml:space="preserve"> namely </w:t>
      </w:r>
      <w:r w:rsidR="00B94024">
        <w:t>solid particles and air</w:t>
      </w:r>
      <w:r w:rsidR="005D4EAF">
        <w:t xml:space="preserve"> or </w:t>
      </w:r>
      <w:r w:rsidR="00B94024">
        <w:t>atmosphere. Actually, in contrast to blue water</w:t>
      </w:r>
      <w:r w:rsidR="005D4EAF">
        <w:t>,</w:t>
      </w:r>
      <w:r w:rsidR="00B94024">
        <w:t xml:space="preserve"> which is well known and modeled by hydrologists, the thermodynamic aspect of water is poorly known, especially</w:t>
      </w:r>
      <w:r w:rsidR="0047499A">
        <w:t xml:space="preserve"> with</w:t>
      </w:r>
      <w:r w:rsidR="00B94024">
        <w:t>in the soil medium. The problem is that the water in soil is mainly thermodynamic</w:t>
      </w:r>
      <w:r w:rsidR="0047499A">
        <w:t xml:space="preserve"> but </w:t>
      </w:r>
      <w:r w:rsidR="00B94024">
        <w:t xml:space="preserve">cannot be neglected </w:t>
      </w:r>
      <w:r w:rsidR="0047499A">
        <w:t>due to</w:t>
      </w:r>
      <w:r w:rsidR="00B94024">
        <w:t xml:space="preserve"> its direct link to the climatic conditions for life in</w:t>
      </w:r>
      <w:r w:rsidR="0047499A">
        <w:t xml:space="preserve"> the</w:t>
      </w:r>
      <w:r w:rsidR="00B94024">
        <w:t xml:space="preserve"> soil and in</w:t>
      </w:r>
      <w:r w:rsidR="0047499A">
        <w:t xml:space="preserve"> the</w:t>
      </w:r>
      <w:r w:rsidR="00B94024">
        <w:t xml:space="preserve"> air above </w:t>
      </w:r>
      <w:r w:rsidR="0047499A">
        <w:t xml:space="preserve">the </w:t>
      </w:r>
      <w:r w:rsidR="00B94024">
        <w:t xml:space="preserve">soil. </w:t>
      </w:r>
    </w:p>
    <w:p w14:paraId="4CCE3425" w14:textId="77777777" w:rsidR="002B1FB8" w:rsidRDefault="00B94024" w:rsidP="00E3154E">
      <w:pPr>
        <w:jc w:val="both"/>
      </w:pPr>
      <w:r>
        <w:t>The soil medium is differentiated into horizon</w:t>
      </w:r>
      <w:r w:rsidR="0047499A">
        <w:t>tal</w:t>
      </w:r>
      <w:r>
        <w:t xml:space="preserve"> layers, called soil horizons</w:t>
      </w:r>
      <w:r w:rsidR="005D4EAF">
        <w:t xml:space="preserve">. These soil horizons </w:t>
      </w:r>
      <w:r>
        <w:t>have different structures</w:t>
      </w:r>
      <w:r w:rsidR="005D4EAF">
        <w:t xml:space="preserve">, </w:t>
      </w:r>
      <w:r>
        <w:t xml:space="preserve">each </w:t>
      </w:r>
      <w:r w:rsidR="0047499A">
        <w:t xml:space="preserve">of which is </w:t>
      </w:r>
      <w:r>
        <w:t xml:space="preserve">characterized by </w:t>
      </w:r>
      <w:r w:rsidR="0047499A">
        <w:t xml:space="preserve">its own </w:t>
      </w:r>
      <w:r>
        <w:t>hydro-structural properties. These horizons and their characteristic structure</w:t>
      </w:r>
      <w:r w:rsidR="0047499A">
        <w:t>s</w:t>
      </w:r>
      <w:r>
        <w:t xml:space="preserve"> (pedostructure</w:t>
      </w:r>
      <w:r w:rsidR="0047499A">
        <w:t>)</w:t>
      </w:r>
      <w:r>
        <w:t xml:space="preserve"> result from the pedo-climate regime which is the direct product of both water cycles</w:t>
      </w:r>
      <w:r w:rsidR="00E3154E">
        <w:t>:</w:t>
      </w:r>
      <w:r w:rsidR="0047499A">
        <w:t xml:space="preserve"> </w:t>
      </w:r>
      <w:r>
        <w:t>the blue water cycle</w:t>
      </w:r>
      <w:r w:rsidR="00E3154E">
        <w:t>,</w:t>
      </w:r>
      <w:r w:rsidR="00FD4235">
        <w:t xml:space="preserve"> </w:t>
      </w:r>
      <w:r w:rsidR="002B1FB8">
        <w:t xml:space="preserve">starting </w:t>
      </w:r>
      <w:r w:rsidR="00E3154E">
        <w:t xml:space="preserve">with </w:t>
      </w:r>
      <w:r w:rsidR="002B1FB8">
        <w:t>rainfall on the soil surface and going down</w:t>
      </w:r>
      <w:r w:rsidR="00E3154E">
        <w:t xml:space="preserve"> or </w:t>
      </w:r>
      <w:r w:rsidR="002B1FB8">
        <w:t xml:space="preserve">laterally </w:t>
      </w:r>
      <w:r w:rsidR="00E3154E">
        <w:t>through</w:t>
      </w:r>
      <w:r w:rsidR="002B1FB8">
        <w:t xml:space="preserve"> gravity</w:t>
      </w:r>
      <w:r w:rsidR="00E3154E">
        <w:t xml:space="preserve">, </w:t>
      </w:r>
      <w:r w:rsidR="002B1FB8">
        <w:t xml:space="preserve">and the </w:t>
      </w:r>
      <w:r w:rsidR="00FD4235">
        <w:t xml:space="preserve">green or </w:t>
      </w:r>
      <w:r w:rsidR="002B1FB8">
        <w:t>thermodynamic water cycle</w:t>
      </w:r>
      <w:r w:rsidR="00E3154E">
        <w:t xml:space="preserve">, which is </w:t>
      </w:r>
      <w:r w:rsidR="002B1FB8">
        <w:t>linked to the medium and go</w:t>
      </w:r>
      <w:r w:rsidR="00E3154E">
        <w:t xml:space="preserve">es </w:t>
      </w:r>
      <w:r w:rsidR="002B1FB8">
        <w:t>up through the soil-plan</w:t>
      </w:r>
      <w:r w:rsidR="002C054B">
        <w:t>t-atmosphere continuum</w:t>
      </w:r>
      <w:r w:rsidR="00E3154E">
        <w:t>. S</w:t>
      </w:r>
      <w:r w:rsidR="00FD4235">
        <w:t xml:space="preserve">ee </w:t>
      </w:r>
      <w:r w:rsidR="002C054B">
        <w:t>Fig</w:t>
      </w:r>
      <w:r w:rsidR="00E3154E">
        <w:t>ure</w:t>
      </w:r>
      <w:r w:rsidR="002C054B">
        <w:t xml:space="preserve"> 3.3</w:t>
      </w:r>
      <w:r w:rsidR="002B1FB8">
        <w:t>.</w:t>
      </w:r>
    </w:p>
    <w:p w14:paraId="1DB35CB0" w14:textId="77777777" w:rsidR="002C054B" w:rsidRDefault="002C054B" w:rsidP="002C054B">
      <w:pPr>
        <w:tabs>
          <w:tab w:val="num" w:pos="720"/>
        </w:tabs>
        <w:jc w:val="center"/>
      </w:pPr>
      <w:r>
        <w:rPr>
          <w:noProof/>
        </w:rPr>
        <w:drawing>
          <wp:inline distT="0" distB="0" distL="0" distR="0" wp14:anchorId="3F3B5B1B" wp14:editId="6322EA02">
            <wp:extent cx="5085715" cy="3445715"/>
            <wp:effectExtent l="19050" t="0" r="63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085715" cy="3445715"/>
                    </a:xfrm>
                    <a:prstGeom prst="rect">
                      <a:avLst/>
                    </a:prstGeom>
                    <a:noFill/>
                    <a:ln w="9525">
                      <a:noFill/>
                      <a:miter lim="800000"/>
                      <a:headEnd/>
                      <a:tailEnd/>
                    </a:ln>
                  </pic:spPr>
                </pic:pic>
              </a:graphicData>
            </a:graphic>
          </wp:inline>
        </w:drawing>
      </w:r>
    </w:p>
    <w:p w14:paraId="04F79F56" w14:textId="77777777" w:rsidR="002C054B" w:rsidRDefault="002C054B" w:rsidP="00E3154E">
      <w:pPr>
        <w:jc w:val="both"/>
      </w:pPr>
      <w:r>
        <w:t>Fig</w:t>
      </w:r>
      <w:r w:rsidR="00E3154E">
        <w:t>ure</w:t>
      </w:r>
      <w:r>
        <w:t xml:space="preserve"> 3.3 Modeling the soil-plant-atmosphere as an organized system in thermodynamic equilibrium</w:t>
      </w:r>
      <w:r w:rsidR="00E3154E">
        <w:t xml:space="preserve"> </w:t>
      </w:r>
      <w:r>
        <w:t>depend</w:t>
      </w:r>
      <w:r w:rsidR="00E3154E">
        <w:t>ent up</w:t>
      </w:r>
      <w:r>
        <w:t>on the local water content (after Braudeau and Mohtar, 2014).</w:t>
      </w:r>
    </w:p>
    <w:p w14:paraId="2AA86017" w14:textId="77777777" w:rsidR="00F74B49" w:rsidRDefault="002B1FB8" w:rsidP="000508C8">
      <w:pPr>
        <w:jc w:val="both"/>
      </w:pPr>
      <w:r>
        <w:t xml:space="preserve">Today, the problem </w:t>
      </w:r>
      <w:r w:rsidR="00621F67">
        <w:t xml:space="preserve">lies </w:t>
      </w:r>
      <w:r>
        <w:t xml:space="preserve">in characterizing the organization of the soil medium and its functionality </w:t>
      </w:r>
      <w:r w:rsidR="00900F47">
        <w:t>with water</w:t>
      </w:r>
      <w:r w:rsidR="00900F47" w:rsidRPr="00900F47">
        <w:rPr>
          <w:lang w:val="en-GB"/>
        </w:rPr>
        <w:t>, a</w:t>
      </w:r>
      <w:r w:rsidR="00621F67">
        <w:rPr>
          <w:lang w:val="en-GB"/>
        </w:rPr>
        <w:t xml:space="preserve">s illustrated in </w:t>
      </w:r>
      <w:r w:rsidR="00900F47">
        <w:rPr>
          <w:lang w:val="en-GB"/>
        </w:rPr>
        <w:t>Fig</w:t>
      </w:r>
      <w:r w:rsidR="00E02BEE">
        <w:rPr>
          <w:lang w:val="en-GB"/>
        </w:rPr>
        <w:t>ure</w:t>
      </w:r>
      <w:r w:rsidR="00900F47">
        <w:rPr>
          <w:lang w:val="en-GB"/>
        </w:rPr>
        <w:t xml:space="preserve"> 3.4</w:t>
      </w:r>
      <w:r w:rsidR="00900F47" w:rsidRPr="00900F47">
        <w:rPr>
          <w:lang w:val="en-GB"/>
        </w:rPr>
        <w:t xml:space="preserve">. </w:t>
      </w:r>
      <w:r w:rsidR="00B74BBB">
        <w:rPr>
          <w:lang w:val="en-GB"/>
        </w:rPr>
        <w:t>Both graphs represent</w:t>
      </w:r>
      <w:r w:rsidR="00900F47" w:rsidRPr="00900F47">
        <w:rPr>
          <w:lang w:val="en-GB"/>
        </w:rPr>
        <w:t xml:space="preserve"> the three axes of description for any organized object, in this case the soil. </w:t>
      </w:r>
      <w:r w:rsidR="00900F47">
        <w:t xml:space="preserve">Axis 1 </w:t>
      </w:r>
      <w:r w:rsidR="00AD15C0">
        <w:t>represents the</w:t>
      </w:r>
      <w:r w:rsidR="00900F47">
        <w:t xml:space="preserve"> ev</w:t>
      </w:r>
      <w:r w:rsidR="00AD15C0">
        <w:t xml:space="preserve">olution of soil </w:t>
      </w:r>
      <w:r w:rsidR="00621F67">
        <w:t xml:space="preserve">over </w:t>
      </w:r>
      <w:r w:rsidR="00AD15C0">
        <w:t>time, axis 2 represents the</w:t>
      </w:r>
      <w:r w:rsidR="00900F47">
        <w:t xml:space="preserve"> nature and morphology</w:t>
      </w:r>
      <w:r w:rsidR="00AD15C0">
        <w:t xml:space="preserve"> of soil</w:t>
      </w:r>
      <w:r w:rsidR="00900F47">
        <w:t xml:space="preserve"> (soil genesis</w:t>
      </w:r>
      <w:r w:rsidR="00AD15C0">
        <w:t xml:space="preserve"> and organization</w:t>
      </w:r>
      <w:r w:rsidR="00621F67">
        <w:t xml:space="preserve">, or </w:t>
      </w:r>
      <w:r w:rsidR="00AD15C0">
        <w:t>pedostructure</w:t>
      </w:r>
      <w:r w:rsidR="00900F47">
        <w:t>)</w:t>
      </w:r>
      <w:r w:rsidR="00AD15C0">
        <w:t>. Together, axis 1 and 2 represent the so</w:t>
      </w:r>
      <w:r w:rsidR="00900F47">
        <w:t>l</w:t>
      </w:r>
      <w:r w:rsidR="00AD15C0">
        <w:t>i</w:t>
      </w:r>
      <w:r w:rsidR="00900F47">
        <w:t>d plane</w:t>
      </w:r>
      <w:r w:rsidR="00E02BEE">
        <w:t>,</w:t>
      </w:r>
      <w:r w:rsidR="00900F47">
        <w:t xml:space="preserve"> where the soil properties ar</w:t>
      </w:r>
      <w:r w:rsidR="00AD15C0">
        <w:t xml:space="preserve">e a function of the morphology </w:t>
      </w:r>
      <w:r w:rsidR="00900F47">
        <w:t xml:space="preserve">and </w:t>
      </w:r>
      <w:r w:rsidR="00AD15C0">
        <w:t>evolution</w:t>
      </w:r>
      <w:r w:rsidR="00900F47">
        <w:t xml:space="preserve"> as </w:t>
      </w:r>
      <w:r w:rsidR="00621F67">
        <w:t xml:space="preserve">these are </w:t>
      </w:r>
      <w:r w:rsidR="00900F47">
        <w:t>impacted by soil manag</w:t>
      </w:r>
      <w:r w:rsidR="00AD15C0">
        <w:t xml:space="preserve">ement. </w:t>
      </w:r>
      <w:r w:rsidR="00900F47">
        <w:t xml:space="preserve">This plane </w:t>
      </w:r>
      <w:r w:rsidR="00621F67">
        <w:t>offers</w:t>
      </w:r>
      <w:r w:rsidR="00900F47">
        <w:t xml:space="preserve"> </w:t>
      </w:r>
      <w:r w:rsidR="00B94507">
        <w:t>substa</w:t>
      </w:r>
      <w:r w:rsidR="00621F67">
        <w:t>ntial</w:t>
      </w:r>
      <w:r w:rsidR="00900F47">
        <w:t xml:space="preserve"> </w:t>
      </w:r>
      <w:r w:rsidR="00AD15C0">
        <w:t>descriptive</w:t>
      </w:r>
      <w:r w:rsidR="00B94507">
        <w:t xml:space="preserve"> or </w:t>
      </w:r>
      <w:r w:rsidR="00AD15C0">
        <w:t xml:space="preserve">qualitative </w:t>
      </w:r>
      <w:r w:rsidR="00B94507">
        <w:t xml:space="preserve">information </w:t>
      </w:r>
      <w:r w:rsidR="00E02BEE">
        <w:t xml:space="preserve">that is </w:t>
      </w:r>
      <w:r w:rsidR="00AD15C0">
        <w:t>used to prepare the</w:t>
      </w:r>
      <w:r w:rsidR="00900F47">
        <w:t xml:space="preserve"> </w:t>
      </w:r>
      <w:r w:rsidR="00E02BEE">
        <w:t xml:space="preserve">helpful </w:t>
      </w:r>
      <w:r w:rsidR="00900F47">
        <w:t xml:space="preserve">soil maps </w:t>
      </w:r>
      <w:r w:rsidR="00AD15C0">
        <w:t xml:space="preserve">available today. </w:t>
      </w:r>
      <w:r w:rsidR="00854DC0">
        <w:t xml:space="preserve">The third </w:t>
      </w:r>
      <w:r w:rsidR="00854DC0" w:rsidRPr="00C232A1">
        <w:t xml:space="preserve">axis represents the hydraulic functionality of this soil-water system. </w:t>
      </w:r>
      <w:r w:rsidR="00AD15C0" w:rsidRPr="00C232A1">
        <w:t>The differen</w:t>
      </w:r>
      <w:r w:rsidR="00E02BEE">
        <w:t>ce</w:t>
      </w:r>
      <w:r w:rsidR="00AD15C0" w:rsidRPr="00C232A1">
        <w:t xml:space="preserve"> between Fig</w:t>
      </w:r>
      <w:r w:rsidR="00E02BEE">
        <w:t>ures</w:t>
      </w:r>
      <w:r w:rsidR="00AD15C0" w:rsidRPr="00C232A1">
        <w:t xml:space="preserve"> </w:t>
      </w:r>
      <w:r w:rsidR="00B74BBB" w:rsidRPr="00C232A1">
        <w:t>3.4 (a) and (b)</w:t>
      </w:r>
      <w:r w:rsidR="00B94507">
        <w:t xml:space="preserve"> lies in </w:t>
      </w:r>
      <w:r w:rsidR="00B74BBB" w:rsidRPr="00C232A1">
        <w:t>the connectivity</w:t>
      </w:r>
      <w:r w:rsidR="00B94507">
        <w:t xml:space="preserve"> or </w:t>
      </w:r>
      <w:r w:rsidR="00B74BBB" w:rsidRPr="00C232A1">
        <w:t xml:space="preserve">linkage with this fundamental plane. </w:t>
      </w:r>
      <w:r w:rsidR="00854DC0" w:rsidRPr="00C232A1">
        <w:t>Existing soil-water modeling</w:t>
      </w:r>
      <w:r w:rsidR="00B94507">
        <w:t>, as</w:t>
      </w:r>
      <w:r w:rsidR="00854DC0" w:rsidRPr="00C232A1">
        <w:t xml:space="preserve"> shown in </w:t>
      </w:r>
      <w:r w:rsidR="00B74BBB" w:rsidRPr="00C232A1">
        <w:t>Fig</w:t>
      </w:r>
      <w:r w:rsidR="00E02BEE">
        <w:t>ure</w:t>
      </w:r>
      <w:r w:rsidR="00B74BBB" w:rsidRPr="00C232A1">
        <w:t xml:space="preserve"> 3.4(a), </w:t>
      </w:r>
      <w:r w:rsidR="00854DC0" w:rsidRPr="00C232A1">
        <w:t>us</w:t>
      </w:r>
      <w:r w:rsidR="00B94507">
        <w:t>es</w:t>
      </w:r>
      <w:r w:rsidR="00854DC0" w:rsidRPr="00C232A1">
        <w:t xml:space="preserve"> the </w:t>
      </w:r>
      <w:r w:rsidR="00900F47" w:rsidRPr="00C232A1">
        <w:t xml:space="preserve">widespread </w:t>
      </w:r>
      <w:r w:rsidR="00337690">
        <w:t>concept</w:t>
      </w:r>
      <w:r w:rsidR="00900F47" w:rsidRPr="00C232A1">
        <w:t xml:space="preserve"> of </w:t>
      </w:r>
      <w:r w:rsidR="00B94507">
        <w:t xml:space="preserve">the </w:t>
      </w:r>
      <w:r w:rsidR="00900F47" w:rsidRPr="00C232A1">
        <w:t xml:space="preserve">Representative Elementary </w:t>
      </w:r>
      <w:r w:rsidR="00854DC0" w:rsidRPr="00C232A1">
        <w:t>Volume (REV) principle</w:t>
      </w:r>
      <w:r w:rsidR="00900F47" w:rsidRPr="00C232A1">
        <w:t xml:space="preserve">. </w:t>
      </w:r>
      <w:r w:rsidR="00B94507">
        <w:t>The REV</w:t>
      </w:r>
      <w:r w:rsidR="00B94507" w:rsidRPr="00C232A1">
        <w:t xml:space="preserve"> </w:t>
      </w:r>
      <w:r w:rsidR="00900F47" w:rsidRPr="00C232A1">
        <w:t xml:space="preserve">concept </w:t>
      </w:r>
      <w:r w:rsidR="00337690">
        <w:t>overlooks</w:t>
      </w:r>
      <w:r w:rsidR="00900F47" w:rsidRPr="00C232A1">
        <w:t xml:space="preserve"> </w:t>
      </w:r>
      <w:r w:rsidR="00B94507">
        <w:t xml:space="preserve">or </w:t>
      </w:r>
      <w:r w:rsidR="00900F47" w:rsidRPr="00C232A1">
        <w:t>ignores the soil structure</w:t>
      </w:r>
      <w:r w:rsidR="00B94507">
        <w:t>. A</w:t>
      </w:r>
      <w:r w:rsidR="00900F47" w:rsidRPr="00C232A1">
        <w:t xml:space="preserve">ssuming the soil medium </w:t>
      </w:r>
      <w:r w:rsidR="00B94507">
        <w:t>to be</w:t>
      </w:r>
      <w:r w:rsidR="00900F47" w:rsidRPr="00C232A1">
        <w:t xml:space="preserve"> a m</w:t>
      </w:r>
      <w:r w:rsidR="00854DC0" w:rsidRPr="00C232A1">
        <w:t>ixture of solids, liquid</w:t>
      </w:r>
      <w:r w:rsidR="00EA13B0">
        <w:t>s</w:t>
      </w:r>
      <w:r w:rsidR="00854DC0" w:rsidRPr="00C232A1">
        <w:t>,</w:t>
      </w:r>
      <w:r w:rsidR="00EA13B0">
        <w:t xml:space="preserve"> and</w:t>
      </w:r>
      <w:r w:rsidR="00854DC0" w:rsidRPr="00C232A1">
        <w:t xml:space="preserve"> gases, and </w:t>
      </w:r>
      <w:r w:rsidR="00EA13B0">
        <w:t xml:space="preserve">that </w:t>
      </w:r>
      <w:r w:rsidR="00854DC0" w:rsidRPr="00C232A1">
        <w:t>the bas</w:t>
      </w:r>
      <w:r w:rsidR="00EA13B0">
        <w:t>e</w:t>
      </w:r>
      <w:r w:rsidR="00854DC0" w:rsidRPr="00C232A1">
        <w:t xml:space="preserve"> volume chang</w:t>
      </w:r>
      <w:r w:rsidR="00EA13B0">
        <w:t>es dynamically</w:t>
      </w:r>
      <w:r w:rsidR="00E02BEE">
        <w:t xml:space="preserve"> with </w:t>
      </w:r>
      <w:r w:rsidR="00854DC0" w:rsidRPr="00C232A1">
        <w:t>the swelling and shrinkage properties of</w:t>
      </w:r>
      <w:r w:rsidR="000508C8">
        <w:t xml:space="preserve"> a given</w:t>
      </w:r>
      <w:r w:rsidR="00854DC0" w:rsidRPr="00C232A1">
        <w:t xml:space="preserve"> soil</w:t>
      </w:r>
      <w:r w:rsidR="00EA13B0">
        <w:t>, t</w:t>
      </w:r>
      <w:r w:rsidR="00900F47" w:rsidRPr="00C232A1">
        <w:t xml:space="preserve">his </w:t>
      </w:r>
      <w:r w:rsidR="00854DC0" w:rsidRPr="00C232A1">
        <w:t xml:space="preserve">representation </w:t>
      </w:r>
      <w:r w:rsidR="00900F47" w:rsidRPr="00C232A1">
        <w:t>leads</w:t>
      </w:r>
      <w:r w:rsidR="00854DC0" w:rsidRPr="00C232A1">
        <w:t xml:space="preserve"> </w:t>
      </w:r>
      <w:r w:rsidR="00900F47" w:rsidRPr="00C232A1">
        <w:t xml:space="preserve">to a disconnect between the hydro-functional axis and the </w:t>
      </w:r>
      <w:r w:rsidR="00EA13B0">
        <w:t xml:space="preserve">other </w:t>
      </w:r>
      <w:r w:rsidR="00900F47" w:rsidRPr="00C232A1">
        <w:t>two axes</w:t>
      </w:r>
      <w:r w:rsidR="00EA13B0">
        <w:t>, which</w:t>
      </w:r>
      <w:r w:rsidR="00900F47" w:rsidRPr="00C232A1">
        <w:t xml:space="preserve"> describ</w:t>
      </w:r>
      <w:r w:rsidR="00EA13B0">
        <w:t>e</w:t>
      </w:r>
      <w:r w:rsidR="00900F47" w:rsidRPr="00C232A1">
        <w:t xml:space="preserve"> the morphology and evolution of the multi-scaled soil organization. </w:t>
      </w:r>
      <w:r w:rsidR="00C232A1">
        <w:t xml:space="preserve">Thus, there is a need to move </w:t>
      </w:r>
      <w:r w:rsidR="000508C8">
        <w:t xml:space="preserve">away </w:t>
      </w:r>
      <w:r w:rsidR="00C232A1">
        <w:t xml:space="preserve">from </w:t>
      </w:r>
      <w:r w:rsidR="00EA13B0">
        <w:t xml:space="preserve">the </w:t>
      </w:r>
      <w:r w:rsidR="00C232A1">
        <w:t>disconnected models</w:t>
      </w:r>
      <w:r w:rsidR="00F74B49">
        <w:t xml:space="preserve"> </w:t>
      </w:r>
      <w:r w:rsidR="000508C8">
        <w:t xml:space="preserve">and </w:t>
      </w:r>
      <w:r w:rsidR="00EA13B0">
        <w:t xml:space="preserve">toward a model connected </w:t>
      </w:r>
      <w:r w:rsidR="00F74B49">
        <w:t>with soil structure.</w:t>
      </w:r>
    </w:p>
    <w:p w14:paraId="187B0E87" w14:textId="77777777" w:rsidR="002B1FB8" w:rsidRDefault="00F74B49" w:rsidP="000508C8">
      <w:pPr>
        <w:jc w:val="both"/>
      </w:pPr>
      <w:r w:rsidRPr="00F74B49">
        <w:rPr>
          <w:lang w:val="en-GB"/>
        </w:rPr>
        <w:t xml:space="preserve">This </w:t>
      </w:r>
      <w:r>
        <w:rPr>
          <w:lang w:val="en-GB"/>
        </w:rPr>
        <w:t>connection</w:t>
      </w:r>
      <w:r w:rsidR="000D2B07">
        <w:rPr>
          <w:lang w:val="en-GB"/>
        </w:rPr>
        <w:t xml:space="preserve"> was </w:t>
      </w:r>
      <w:r w:rsidR="00EA13B0">
        <w:rPr>
          <w:lang w:val="en-GB"/>
        </w:rPr>
        <w:t xml:space="preserve">identified </w:t>
      </w:r>
      <w:r w:rsidR="000D2B07">
        <w:rPr>
          <w:lang w:val="en-GB"/>
        </w:rPr>
        <w:t xml:space="preserve">by Braudeau and Mohtar (2009) </w:t>
      </w:r>
      <w:r w:rsidR="00EA13B0">
        <w:rPr>
          <w:lang w:val="en-GB"/>
        </w:rPr>
        <w:t>and d</w:t>
      </w:r>
      <w:r w:rsidRPr="00F74B49">
        <w:rPr>
          <w:lang w:val="en-GB"/>
        </w:rPr>
        <w:t>efin</w:t>
      </w:r>
      <w:r w:rsidR="00EA13B0">
        <w:rPr>
          <w:lang w:val="en-GB"/>
        </w:rPr>
        <w:t>es</w:t>
      </w:r>
      <w:r w:rsidRPr="00F74B49">
        <w:rPr>
          <w:lang w:val="en-GB"/>
        </w:rPr>
        <w:t xml:space="preserve"> a new paradigm in soil science – the hydrostructural pedology</w:t>
      </w:r>
      <w:r w:rsidR="000508C8">
        <w:rPr>
          <w:lang w:val="en-GB"/>
        </w:rPr>
        <w:t xml:space="preserve">. It </w:t>
      </w:r>
      <w:r w:rsidR="00EA13B0">
        <w:rPr>
          <w:lang w:val="en-GB"/>
        </w:rPr>
        <w:t xml:space="preserve">is </w:t>
      </w:r>
      <w:r w:rsidRPr="00F74B49">
        <w:rPr>
          <w:lang w:val="en-GB"/>
        </w:rPr>
        <w:t>based on the pedostructure concept</w:t>
      </w:r>
      <w:r w:rsidR="000D2B07">
        <w:rPr>
          <w:lang w:val="en-GB"/>
        </w:rPr>
        <w:t xml:space="preserve"> (</w:t>
      </w:r>
      <w:r w:rsidR="000D2B07" w:rsidRPr="000D2B07">
        <w:t>the soil medium organization as an</w:t>
      </w:r>
      <w:r w:rsidR="000D2B07">
        <w:t xml:space="preserve"> assembly of primary aggregates)</w:t>
      </w:r>
      <w:r w:rsidRPr="00F74B49">
        <w:rPr>
          <w:lang w:val="en-GB"/>
        </w:rPr>
        <w:t xml:space="preserve"> and the Structure Representative Elementary Volume (SREV) concept. Pedostructure defines two types of thermodynamic water in the soil medium organization: micro</w:t>
      </w:r>
      <w:r w:rsidR="000D2B07">
        <w:rPr>
          <w:lang w:val="en-GB"/>
        </w:rPr>
        <w:t>-</w:t>
      </w:r>
      <w:r w:rsidRPr="00F74B49">
        <w:rPr>
          <w:lang w:val="en-GB"/>
        </w:rPr>
        <w:t>poral water</w:t>
      </w:r>
      <w:r w:rsidR="008C7860">
        <w:rPr>
          <w:lang w:val="en-GB"/>
        </w:rPr>
        <w:t xml:space="preserve"> or the </w:t>
      </w:r>
      <w:r w:rsidRPr="00F74B49">
        <w:rPr>
          <w:lang w:val="en-GB"/>
        </w:rPr>
        <w:t>internal water of primary peds</w:t>
      </w:r>
      <w:r w:rsidR="008C7860">
        <w:rPr>
          <w:lang w:val="en-GB"/>
        </w:rPr>
        <w:t>,</w:t>
      </w:r>
      <w:r w:rsidRPr="00F74B49">
        <w:rPr>
          <w:lang w:val="en-GB"/>
        </w:rPr>
        <w:t xml:space="preserve"> </w:t>
      </w:r>
      <w:r w:rsidR="008C7860">
        <w:rPr>
          <w:lang w:val="en-GB"/>
        </w:rPr>
        <w:t>a</w:t>
      </w:r>
      <w:r w:rsidRPr="00F74B49">
        <w:rPr>
          <w:lang w:val="en-GB"/>
        </w:rPr>
        <w:t>nd macro</w:t>
      </w:r>
      <w:r w:rsidR="000D2B07">
        <w:rPr>
          <w:lang w:val="en-GB"/>
        </w:rPr>
        <w:t>-</w:t>
      </w:r>
      <w:r w:rsidRPr="00F74B49">
        <w:rPr>
          <w:lang w:val="en-GB"/>
        </w:rPr>
        <w:t>poral water</w:t>
      </w:r>
      <w:r w:rsidR="008C7860">
        <w:rPr>
          <w:lang w:val="en-GB"/>
        </w:rPr>
        <w:t xml:space="preserve"> or that which is</w:t>
      </w:r>
      <w:r w:rsidRPr="00F74B49">
        <w:rPr>
          <w:lang w:val="en-GB"/>
        </w:rPr>
        <w:t xml:space="preserve"> external to primary peds within the pedostructure. At equilibrium state, water potential is equal in both poral spaces. The SREV concept governs the discretization of the soil medium </w:t>
      </w:r>
      <w:r w:rsidR="008C7860">
        <w:rPr>
          <w:lang w:val="en-GB"/>
        </w:rPr>
        <w:t xml:space="preserve">and </w:t>
      </w:r>
      <w:r w:rsidRPr="00F74B49">
        <w:rPr>
          <w:lang w:val="en-GB"/>
        </w:rPr>
        <w:t>allow</w:t>
      </w:r>
      <w:r w:rsidR="008C7860">
        <w:rPr>
          <w:lang w:val="en-GB"/>
        </w:rPr>
        <w:t>s</w:t>
      </w:r>
      <w:r w:rsidRPr="00F74B49">
        <w:rPr>
          <w:lang w:val="en-GB"/>
        </w:rPr>
        <w:t xml:space="preserve"> for the transformation of the soil medium organization into closed thermodynamic systems </w:t>
      </w:r>
      <w:r w:rsidR="000508C8">
        <w:rPr>
          <w:lang w:val="en-GB"/>
        </w:rPr>
        <w:t>that</w:t>
      </w:r>
      <w:r w:rsidR="008C7860">
        <w:rPr>
          <w:lang w:val="en-GB"/>
        </w:rPr>
        <w:t xml:space="preserve"> </w:t>
      </w:r>
      <w:r w:rsidRPr="00F74B49">
        <w:rPr>
          <w:lang w:val="en-GB"/>
        </w:rPr>
        <w:t>are closed on the so</w:t>
      </w:r>
      <w:r w:rsidR="000D2B07">
        <w:rPr>
          <w:lang w:val="en-GB"/>
        </w:rPr>
        <w:t>lid particles of the structure (Fig</w:t>
      </w:r>
      <w:r w:rsidR="000508C8">
        <w:rPr>
          <w:lang w:val="en-GB"/>
        </w:rPr>
        <w:t>ure</w:t>
      </w:r>
      <w:r w:rsidR="000D2B07">
        <w:rPr>
          <w:lang w:val="en-GB"/>
        </w:rPr>
        <w:t xml:space="preserve"> 3.4(b)).</w:t>
      </w:r>
    </w:p>
    <w:p w14:paraId="43E8FF0D" w14:textId="77777777" w:rsidR="00900F47" w:rsidRDefault="002B1FB8" w:rsidP="00E803A0">
      <w:pPr>
        <w:jc w:val="both"/>
      </w:pPr>
      <w:r w:rsidRPr="002B1FB8">
        <w:rPr>
          <w:noProof/>
        </w:rPr>
        <mc:AlternateContent>
          <mc:Choice Requires="wpg">
            <w:drawing>
              <wp:inline distT="0" distB="0" distL="0" distR="0" wp14:anchorId="4D782857" wp14:editId="15B074BD">
                <wp:extent cx="5943600" cy="2569861"/>
                <wp:effectExtent l="0" t="0" r="0" b="0"/>
                <wp:docPr id="12" name="Group 11"/>
                <wp:cNvGraphicFramePr/>
                <a:graphic xmlns:a="http://schemas.openxmlformats.org/drawingml/2006/main">
                  <a:graphicData uri="http://schemas.microsoft.com/office/word/2010/wordprocessingGroup">
                    <wpg:wgp>
                      <wpg:cNvGrpSpPr/>
                      <wpg:grpSpPr>
                        <a:xfrm>
                          <a:off x="0" y="0"/>
                          <a:ext cx="5943600" cy="2569861"/>
                          <a:chOff x="58431" y="2971800"/>
                          <a:chExt cx="9085569" cy="4089156"/>
                        </a:xfrm>
                      </wpg:grpSpPr>
                      <wpg:grpSp>
                        <wpg:cNvPr id="24" name="Group 24"/>
                        <wpg:cNvGrpSpPr/>
                        <wpg:grpSpPr>
                          <a:xfrm>
                            <a:off x="58431" y="2971800"/>
                            <a:ext cx="9085569" cy="3429000"/>
                            <a:chOff x="58431" y="2971800"/>
                            <a:chExt cx="9085569" cy="3429000"/>
                          </a:xfrm>
                        </wpg:grpSpPr>
                        <pic:pic xmlns:pic="http://schemas.openxmlformats.org/drawingml/2006/picture">
                          <pic:nvPicPr>
                            <pic:cNvPr id="31" name="Picture 31"/>
                            <pic:cNvPicPr>
                              <a:picLocks noChangeAspect="1" noChangeArrowheads="1"/>
                            </pic:cNvPicPr>
                          </pic:nvPicPr>
                          <pic:blipFill>
                            <a:blip r:embed="rId21" cstate="print"/>
                            <a:srcRect/>
                            <a:stretch>
                              <a:fillRect/>
                            </a:stretch>
                          </pic:blipFill>
                          <pic:spPr bwMode="auto">
                            <a:xfrm>
                              <a:off x="58431" y="3295650"/>
                              <a:ext cx="3980169" cy="2952750"/>
                            </a:xfrm>
                            <a:prstGeom prst="rect">
                              <a:avLst/>
                            </a:prstGeom>
                            <a:noFill/>
                            <a:ln w="9525">
                              <a:noFill/>
                              <a:miter lim="800000"/>
                              <a:headEnd/>
                              <a:tailEnd/>
                            </a:ln>
                          </pic:spPr>
                        </pic:pic>
                        <wpg:grpSp>
                          <wpg:cNvPr id="32" name="Group 32"/>
                          <wpg:cNvGrpSpPr/>
                          <wpg:grpSpPr>
                            <a:xfrm>
                              <a:off x="76200" y="2971800"/>
                              <a:ext cx="9067800" cy="3429000"/>
                              <a:chOff x="76200" y="2971800"/>
                              <a:chExt cx="9067800" cy="3429000"/>
                            </a:xfrm>
                          </wpg:grpSpPr>
                          <wps:wsp>
                            <wps:cNvPr id="33" name="Rectangle 33"/>
                            <wps:cNvSpPr/>
                            <wps:spPr>
                              <a:xfrm>
                                <a:off x="76200" y="3352800"/>
                                <a:ext cx="3962400" cy="304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 name="Picture 34"/>
                              <pic:cNvPicPr>
                                <a:picLocks noChangeAspect="1" noChangeArrowheads="1"/>
                              </pic:cNvPicPr>
                            </pic:nvPicPr>
                            <pic:blipFill>
                              <a:blip r:embed="rId22" cstate="print"/>
                              <a:srcRect/>
                              <a:stretch>
                                <a:fillRect/>
                              </a:stretch>
                            </pic:blipFill>
                            <pic:spPr bwMode="auto">
                              <a:xfrm>
                                <a:off x="4267200" y="2971800"/>
                                <a:ext cx="4876800" cy="3414713"/>
                              </a:xfrm>
                              <a:prstGeom prst="rect">
                                <a:avLst/>
                              </a:prstGeom>
                              <a:noFill/>
                              <a:ln w="9525">
                                <a:noFill/>
                                <a:miter lim="800000"/>
                                <a:headEnd/>
                                <a:tailEnd/>
                              </a:ln>
                            </pic:spPr>
                          </pic:pic>
                          <wps:wsp>
                            <wps:cNvPr id="35" name="Straight Connector 35"/>
                            <wps:cNvCnPr/>
                            <wps:spPr>
                              <a:xfrm flipH="1" flipV="1">
                                <a:off x="4038600" y="3352800"/>
                                <a:ext cx="91440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6" name="Straight Connector 36"/>
                            <wps:cNvCnPr/>
                            <wps:spPr>
                              <a:xfrm flipH="1">
                                <a:off x="4038600" y="4572000"/>
                                <a:ext cx="914400" cy="1828800"/>
                              </a:xfrm>
                              <a:prstGeom prst="line">
                                <a:avLst/>
                              </a:prstGeom>
                            </wps:spPr>
                            <wps:style>
                              <a:lnRef idx="2">
                                <a:schemeClr val="accent1"/>
                              </a:lnRef>
                              <a:fillRef idx="0">
                                <a:schemeClr val="accent1"/>
                              </a:fillRef>
                              <a:effectRef idx="1">
                                <a:schemeClr val="accent1"/>
                              </a:effectRef>
                              <a:fontRef idx="minor">
                                <a:schemeClr val="tx1"/>
                              </a:fontRef>
                            </wps:style>
                            <wps:bodyPr/>
                          </wps:wsp>
                        </wpg:grpSp>
                      </wpg:grpSp>
                      <wps:wsp>
                        <wps:cNvPr id="25" name="TextBox 9"/>
                        <wps:cNvSpPr txBox="1"/>
                        <wps:spPr>
                          <a:xfrm>
                            <a:off x="1774374" y="6471887"/>
                            <a:ext cx="957091" cy="589069"/>
                          </a:xfrm>
                          <a:prstGeom prst="rect">
                            <a:avLst/>
                          </a:prstGeom>
                          <a:noFill/>
                        </wps:spPr>
                        <wps:txbx>
                          <w:txbxContent>
                            <w:p w14:paraId="72F900A2" w14:textId="77777777" w:rsidR="0099644D" w:rsidRDefault="0099644D" w:rsidP="00CC437B">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spAutoFit/>
                        </wps:bodyPr>
                      </wps:wsp>
                      <wps:wsp>
                        <wps:cNvPr id="29" name="TextBox 10"/>
                        <wps:cNvSpPr txBox="1"/>
                        <wps:spPr>
                          <a:xfrm>
                            <a:off x="6476998" y="6400140"/>
                            <a:ext cx="1036687" cy="589069"/>
                          </a:xfrm>
                          <a:prstGeom prst="rect">
                            <a:avLst/>
                          </a:prstGeom>
                          <a:noFill/>
                        </wps:spPr>
                        <wps:txbx>
                          <w:txbxContent>
                            <w:p w14:paraId="16CDA211" w14:textId="77777777" w:rsidR="0099644D" w:rsidRDefault="0099644D" w:rsidP="00CC437B">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g:wgp>
                  </a:graphicData>
                </a:graphic>
              </wp:inline>
            </w:drawing>
          </mc:Choice>
          <mc:Fallback>
            <w:pict>
              <v:group w14:anchorId="3F2D1AB5" id="Group 11" o:spid="_x0000_s1026" style="width:468pt;height:202.35pt;mso-position-horizontal-relative:char;mso-position-vertical-relative:line" coordorigin="584,29718" coordsize="90855,4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">
                <v:group id="Group 24" o:spid="_x0000_s1027" style="position:absolute;left:584;top:29718;width:90856;height:34290" coordorigin="584,29718" coordsize="90855,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584;top:32956;width:39802;height:29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kszHAAAA2wAAAA8AAABkcnMvZG93bnJldi54bWxEj0FrwkAUhO9C/8PyCl5ENyqUmLpKKSii&#10;HlrrQW+P7GuSNvs27K4x+uu7hUKPw8x8w8yXnalFS85XlhWMRwkI4tzqigsFx4/VMAXhA7LG2jIp&#10;uJGH5eKhN8dM2yu/U3sIhYgQ9hkqKENoMil9XpJBP7INcfQ+rTMYonSF1A6vEW5qOUmSJ2mw4rhQ&#10;YkOvJeXfh4tRcN5/zUK6X1en7n7art8Gqdu1qVL9x+7lGUSgLvyH/9obrWA6ht8v8Qf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BkszHAAAA2wAAAA8AAAAAAAAAAAAA&#10;AAAAnwIAAGRycy9kb3ducmV2LnhtbFBLBQYAAAAABAAEAPcAAACTAwAAAAA=&#10;">
                    <v:imagedata r:id="rId23" o:title=""/>
                  </v:shape>
                  <v:group id="Group 32" o:spid="_x0000_s1029" style="position:absolute;left:762;top:29718;width:90678;height:34290" coordorigin="762,29718" coordsize="90678,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3" o:spid="_x0000_s1030" style="position:absolute;left:762;top:33528;width:39624;height:30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nisUA&#10;AADbAAAADwAAAGRycy9kb3ducmV2LnhtbESPQWvCQBSE74X+h+UVems2VRB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eKxQAAANsAAAAPAAAAAAAAAAAAAAAAAJgCAABkcnMv&#10;ZG93bnJldi54bWxQSwUGAAAAAAQABAD1AAAAigMAAAAA&#10;" filled="f" strokecolor="#243f60 [1604]" strokeweight="2pt"/>
                    <v:shape id="Picture 34" o:spid="_x0000_s1031" type="#_x0000_t75" style="position:absolute;left:42672;top:29718;width:48768;height:3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YVTDAAAA2wAAAA8AAABkcnMvZG93bnJldi54bWxEj8FqwzAQRO+F/oPYQm+NnDQpwYkS3NBC&#10;TwG7yX1jbSxTa2Uk1Xb/vioUchxm5g2z3U+2EwP50DpWMJ9lIIhrp1tuFJw+35/WIEJE1tg5JgU/&#10;FGC/u7/bYq7dyCUNVWxEgnDIUYGJsc+lDLUhi2HmeuLkXZ23GJP0jdQexwS3nVxk2Yu02HJaMNjT&#10;wVD9VX1bBb48HpdZuMxfy/5tZc5FNRRjpdTjw1RsQESa4i383/7QCp6X8Pcl/Q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phVMMAAADbAAAADwAAAAAAAAAAAAAAAACf&#10;AgAAZHJzL2Rvd25yZXYueG1sUEsFBgAAAAAEAAQA9wAAAI8DAAAAAA==&#10;">
                      <v:imagedata r:id="rId24" o:title=""/>
                    </v:shape>
                    <v:line id="Straight Connector 35" o:spid="_x0000_s1032" style="position:absolute;flip:x y;visibility:visible;mso-wrap-style:square" from="40386,33528" to="49530,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rZ8MAAADbAAAADwAAAGRycy9kb3ducmV2LnhtbESPT2vCQBTE74LfYXlCb2Zji1ZiVhGh&#10;pdJTbEGPj+zLnzb7NuxuTfrt3YLQ4zAzv2Hy3Wg6cSXnW8sKFkkKgri0uuVawefHy3wNwgdkjZ1l&#10;UvBLHnbb6STHTNuBC7qeQi0ihH2GCpoQ+kxKXzZk0Ce2J45eZZ3BEKWrpXY4RLjp5GOarqTBluNC&#10;gz0dGiq/Tz9GAQ9UnLvX56/jpVjgwPi+rFKn1MNs3G9ABBrDf/jeftMKnpbw9yX+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nq2fDAAAA2wAAAA8AAAAAAAAAAAAA&#10;AAAAoQIAAGRycy9kb3ducmV2LnhtbFBLBQYAAAAABAAEAPkAAACRAwAAAAA=&#10;" strokecolor="#4f81bd [3204]" strokeweight="2pt">
                      <v:shadow on="t" color="black" opacity="24903f" origin=",.5" offset="0,.55556mm"/>
                    </v:line>
                    <v:line id="Straight Connector 36" o:spid="_x0000_s1033" style="position:absolute;flip:x;visibility:visible;mso-wrap-style:square" from="40386,45720" to="49530,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328UAAADbAAAADwAAAGRycy9kb3ducmV2LnhtbESP3YrCMBSE7xd8h3AE79ZUBZFqWvxh&#10;QRAEXWHx7tAc29LmpDRZW/fpN4Lg5TAz3zCrtDe1uFPrSssKJuMIBHFmdcm5gsv31+cChPPIGmvL&#10;pOBBDtJk8LHCWNuOT3Q/+1wECLsYFRTeN7GULivIoBvbhjh4N9sa9EG2udQtdgFuajmNork0WHJY&#10;KLChbUFZdf41CuT671rtf6a7zWESNbtFd6wut6NSo2G/XoLw1Pt3+NXeawWzOTy/hB8gk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y328UAAADbAAAADwAAAAAAAAAA&#10;AAAAAAChAgAAZHJzL2Rvd25yZXYueG1sUEsFBgAAAAAEAAQA+QAAAJMDAAAAAA==&#10;" strokecolor="#4f81bd [3204]" strokeweight="2pt">
                      <v:shadow on="t" color="black" opacity="24903f" origin=",.5" offset="0,.55556mm"/>
                    </v:line>
                  </v:group>
                </v:group>
                <v:shapetype id="_x0000_t202" coordsize="21600,21600" o:spt="202" path="m,l,21600r21600,l21600,xe">
                  <v:stroke joinstyle="miter"/>
                  <v:path gradientshapeok="t" o:connecttype="rect"/>
                </v:shapetype>
                <v:shape id="TextBox 9" o:spid="_x0000_s1034" type="#_x0000_t202" style="position:absolute;left:17743;top:64718;width:9571;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99644D" w:rsidRDefault="0099644D" w:rsidP="00CC437B">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10" o:spid="_x0000_s1035" type="#_x0000_t202" style="position:absolute;left:64769;top:64001;width:10367;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99644D" w:rsidRDefault="0099644D" w:rsidP="00CC437B">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w10:anchorlock/>
              </v:group>
            </w:pict>
          </mc:Fallback>
        </mc:AlternateContent>
      </w:r>
      <w:r w:rsidR="00900F47">
        <w:t>Fig</w:t>
      </w:r>
      <w:r w:rsidR="00E803A0">
        <w:t xml:space="preserve">ure </w:t>
      </w:r>
      <w:r w:rsidR="00900F47">
        <w:t xml:space="preserve">3.4 </w:t>
      </w:r>
      <w:r w:rsidR="000D2B07">
        <w:t>Modeling the soil-water system</w:t>
      </w:r>
      <w:r w:rsidR="00C85AC4">
        <w:t xml:space="preserve"> within the soil-plant-atmosphere continuum. Overcoming the disconnect with the soil structure by shifting the paradigm from the Representative Elementary Volume Concept (REV Concept)</w:t>
      </w:r>
      <w:r w:rsidR="00E803A0" w:rsidRPr="00E803A0">
        <w:t xml:space="preserve"> </w:t>
      </w:r>
      <w:r w:rsidR="00E803A0">
        <w:t xml:space="preserve">(a) </w:t>
      </w:r>
      <w:r w:rsidR="00C85AC4">
        <w:t>into the Structural Representative Elementary Volume Concept (Pedostructure-SREV Concept</w:t>
      </w:r>
      <w:r w:rsidR="00AB01BB">
        <w:t xml:space="preserve"> </w:t>
      </w:r>
      <w:r w:rsidR="00E803A0">
        <w:t>(b)</w:t>
      </w:r>
      <w:r w:rsidR="00C85AC4">
        <w:t>.</w:t>
      </w:r>
    </w:p>
    <w:p w14:paraId="5C8D5D6D" w14:textId="77777777" w:rsidR="00C85AC4" w:rsidRDefault="00C85AC4" w:rsidP="00E803A0">
      <w:pPr>
        <w:jc w:val="both"/>
      </w:pPr>
      <w:r>
        <w:t xml:space="preserve">In the new paradigm, one can physically differentiate and quantify two water cycles in </w:t>
      </w:r>
      <w:r w:rsidR="00E803A0">
        <w:t xml:space="preserve">the natural </w:t>
      </w:r>
      <w:r>
        <w:t>environment</w:t>
      </w:r>
      <w:r w:rsidR="00E803A0">
        <w:t>,</w:t>
      </w:r>
      <w:r>
        <w:t xml:space="preserve"> the blue water cycle and the green water cycle</w:t>
      </w:r>
      <w:r w:rsidR="00251366">
        <w:t xml:space="preserve"> (</w:t>
      </w:r>
      <w:r w:rsidR="00251366">
        <w:rPr>
          <w:rFonts w:ascii="Tahoma" w:eastAsia="Tahoma" w:hAnsi="Tahoma"/>
          <w:iCs/>
          <w:strike/>
          <w:dstrike/>
          <w:snapToGrid w:val="0"/>
          <w:vanish/>
          <w:webHidden/>
          <w:color w:val="000000"/>
          <w:spacing w:val="14"/>
          <w:w w:val="41"/>
          <w:position w:val="22272"/>
          <w:sz w:val="37708"/>
          <w:szCs w:val="125"/>
          <w:highlight w:val="lightGray"/>
          <w:u w:color="FFFF00"/>
          <w:bdr w:val="none" w:sz="0" w:space="0" w:color="0000FF"/>
          <w:shd w:val="clear" w:color="000000" w:fill="000000"/>
          <w14:glow w14:rad="-2147483648">
            <w14:srgbClr w14:val="000000">
              <w14:alpha w14:val="1491498869"/>
            </w14:srgbClr>
          </w14:glow>
          <w14:shadow w14:blurRad="609" w14:dist="104514548" w14:dir="1662637898" w14:sx="8229440" w14:sy="1662637877" w14:kx="8229492" w14:ky="1494503984" w14:algn="none">
            <w14:srgbClr w14:val="F4917D">
              <w14:alpha w14:val="1477819754"/>
            </w14:srgbClr>
          </w14:shadow>
          <w14:reflection w14:blurRad="-2147483648" w14:stA="0" w14:stPos="8229512" w14:endA="1477827811" w14:endPos="8229612" w14:dist="-2147483648" w14:dir="8229612" w14:fadeDir="1999523574" w14:sx="690814504" w14:sy="8229500" w14:kx="1662637946" w14:ky="48" w14:algn="none"/>
          <w14:scene3d>
            <w14:camera w14:prst="orthographicFront"/>
            <w14:lightRig w14:rig="threePt" w14:dir="t">
              <w14:rot w14:lat="8229340" w14:lon="1494503984" w14:rev="1494503984"/>
            </w14:lightRig>
          </w14:scene3d>
          <w14:props3d w14:extrusionH="50" w14:contourW="0" w14:prstMaterial="warmMatte">
            <w14:bevelT w14:w="-2147483648" w14:h="-2147483648" w14:prst="circle"/>
            <w14:bevelB w14:w="-2147483648" w14:h="104516072" w14:prst="circle"/>
            <w14:contourClr>
              <w14:srgbClr w14:val="030000">
                <w14:alpha w14:val="3"/>
              </w14:srgbClr>
            </w14:contourClr>
          </w14:props3d>
          <w14:numSpacing w14:val="tabular"/>
          <w14:stylisticSets>
            <w14:styleSet w14:id="3"/>
            <w14:styleSet w14:id="6"/>
            <w14:styleSet w14:id="10"/>
            <w14:styleSet w14:id="16"/>
            <w14:styleSet w14:id="17"/>
          </w14:stylisticSets>
          <w14:cntxtAlts/>
        </w:rPr>
        <w:t>referred</w:t>
      </w:r>
      <w:r>
        <w:t xml:space="preserve"> </w:t>
      </w:r>
      <w:r w:rsidR="00251366">
        <w:t xml:space="preserve">referred </w:t>
      </w:r>
      <w:r>
        <w:t>to here as a thermodynamic water cycle</w:t>
      </w:r>
      <w:r w:rsidR="00251366">
        <w:t>)</w:t>
      </w:r>
      <w:r>
        <w:t xml:space="preserve"> within the pedostructure. This will eliminate a lot of confusion about the definition and quantification of green water as a valuable source for the functionality of the soil-water system </w:t>
      </w:r>
      <w:r w:rsidR="00251366">
        <w:t xml:space="preserve">and </w:t>
      </w:r>
      <w:r>
        <w:t>provid</w:t>
      </w:r>
      <w:r w:rsidR="00251366">
        <w:t>e</w:t>
      </w:r>
      <w:r>
        <w:t xml:space="preserve"> the pedo-climate for the occurrence of biotic and abiotic processes</w:t>
      </w:r>
      <w:r w:rsidR="00251366">
        <w:t xml:space="preserve"> </w:t>
      </w:r>
      <w:r>
        <w:t>vital for food security</w:t>
      </w:r>
      <w:r w:rsidR="00337690">
        <w:t xml:space="preserve"> (Braudeau and Mohtar, 2013)</w:t>
      </w:r>
      <w:r>
        <w:t>.</w:t>
      </w:r>
    </w:p>
    <w:p w14:paraId="36461848" w14:textId="77777777" w:rsidR="00C85AC4" w:rsidRDefault="00251366">
      <w:pPr>
        <w:jc w:val="both"/>
      </w:pPr>
      <w:r>
        <w:rPr>
          <w:b/>
          <w:bCs/>
          <w:u w:val="single"/>
        </w:rPr>
        <w:t>G</w:t>
      </w:r>
      <w:r w:rsidR="000D00A4" w:rsidRPr="00C85AC4">
        <w:rPr>
          <w:b/>
          <w:bCs/>
          <w:u w:val="single"/>
        </w:rPr>
        <w:t>ap</w:t>
      </w:r>
      <w:r>
        <w:rPr>
          <w:b/>
          <w:bCs/>
          <w:u w:val="single"/>
        </w:rPr>
        <w:t xml:space="preserve"> 2</w:t>
      </w:r>
      <w:r w:rsidR="000D00A4" w:rsidRPr="00C85AC4">
        <w:rPr>
          <w:b/>
          <w:bCs/>
          <w:u w:val="single"/>
        </w:rPr>
        <w:t>:</w:t>
      </w:r>
      <w:r w:rsidR="00C85AC4">
        <w:t xml:space="preserve"> </w:t>
      </w:r>
      <w:r w:rsidRPr="00AB01BB">
        <w:rPr>
          <w:i/>
          <w:iCs/>
        </w:rPr>
        <w:t>Q</w:t>
      </w:r>
      <w:r w:rsidR="000D00A4" w:rsidRPr="00AB01BB">
        <w:rPr>
          <w:i/>
          <w:iCs/>
        </w:rPr>
        <w:t xml:space="preserve">uantification of </w:t>
      </w:r>
      <w:r w:rsidR="00C85AC4" w:rsidRPr="00AB01BB">
        <w:rPr>
          <w:i/>
          <w:iCs/>
        </w:rPr>
        <w:t xml:space="preserve">the </w:t>
      </w:r>
      <w:r w:rsidR="000D00A4" w:rsidRPr="00AB01BB">
        <w:rPr>
          <w:i/>
          <w:iCs/>
        </w:rPr>
        <w:t>soil n</w:t>
      </w:r>
      <w:r w:rsidR="00C85AC4" w:rsidRPr="00AB01BB">
        <w:rPr>
          <w:i/>
          <w:iCs/>
        </w:rPr>
        <w:t>atural organization</w:t>
      </w:r>
      <w:r w:rsidRPr="00AB01BB">
        <w:rPr>
          <w:i/>
          <w:iCs/>
        </w:rPr>
        <w:t xml:space="preserve"> or </w:t>
      </w:r>
      <w:r w:rsidR="00C85AC4" w:rsidRPr="00AB01BB">
        <w:rPr>
          <w:i/>
          <w:iCs/>
        </w:rPr>
        <w:t>str</w:t>
      </w:r>
      <w:r w:rsidR="00F67333" w:rsidRPr="00AB01BB">
        <w:rPr>
          <w:i/>
          <w:iCs/>
        </w:rPr>
        <w:t xml:space="preserve">ucture </w:t>
      </w:r>
      <w:r w:rsidRPr="00AB01BB">
        <w:rPr>
          <w:i/>
          <w:iCs/>
        </w:rPr>
        <w:t xml:space="preserve">with </w:t>
      </w:r>
      <w:r w:rsidR="00F67333" w:rsidRPr="00AB01BB">
        <w:rPr>
          <w:i/>
          <w:iCs/>
        </w:rPr>
        <w:t xml:space="preserve">measurable (physical) parameters </w:t>
      </w:r>
      <w:r w:rsidRPr="00AB01BB">
        <w:rPr>
          <w:i/>
          <w:iCs/>
        </w:rPr>
        <w:t xml:space="preserve">that </w:t>
      </w:r>
      <w:r w:rsidR="00F67333" w:rsidRPr="00AB01BB">
        <w:rPr>
          <w:i/>
          <w:iCs/>
        </w:rPr>
        <w:t>descri</w:t>
      </w:r>
      <w:r w:rsidRPr="00AB01BB">
        <w:rPr>
          <w:i/>
          <w:iCs/>
        </w:rPr>
        <w:t>be</w:t>
      </w:r>
      <w:r w:rsidR="00F67333" w:rsidRPr="00AB01BB">
        <w:rPr>
          <w:i/>
          <w:iCs/>
        </w:rPr>
        <w:t xml:space="preserve"> the interactions within the soil-water system.</w:t>
      </w:r>
    </w:p>
    <w:p w14:paraId="3A1E5B66" w14:textId="77777777" w:rsidR="000D00A4" w:rsidRPr="003D7B3D" w:rsidRDefault="00F67333" w:rsidP="00D52D9D">
      <w:pPr>
        <w:jc w:val="both"/>
      </w:pPr>
      <w:r>
        <w:t>One of the most challenging issue</w:t>
      </w:r>
      <w:r w:rsidR="00727D3F">
        <w:t>s</w:t>
      </w:r>
      <w:r w:rsidR="00337690">
        <w:t xml:space="preserve"> for the soil water research community</w:t>
      </w:r>
      <w:r>
        <w:t xml:space="preserve"> is to quantify and characterize the impact of agro-environmental practices on the soil </w:t>
      </w:r>
      <w:r w:rsidR="00337690">
        <w:t xml:space="preserve">organizational </w:t>
      </w:r>
      <w:r>
        <w:t>structure, which is of course</w:t>
      </w:r>
      <w:r w:rsidR="00727D3F">
        <w:t>,</w:t>
      </w:r>
      <w:r>
        <w:t xml:space="preserve"> a good indicator of soil health. Soil structure evolves </w:t>
      </w:r>
      <w:r w:rsidR="00952DE2">
        <w:t>over</w:t>
      </w:r>
      <w:r>
        <w:t xml:space="preserve"> time and human intervention can affect its evolution and thus</w:t>
      </w:r>
      <w:r w:rsidR="00952DE2">
        <w:t>,</w:t>
      </w:r>
      <w:r>
        <w:t xml:space="preserve"> its hydraulic functionality. </w:t>
      </w:r>
      <w:r w:rsidR="00070C2C">
        <w:t xml:space="preserve">Using the pedostructure-SREV concept and </w:t>
      </w:r>
      <w:r w:rsidR="00952DE2">
        <w:t xml:space="preserve">with </w:t>
      </w:r>
      <w:r w:rsidR="00070C2C">
        <w:t xml:space="preserve">the continuous measurement of three state variables of the soil-water system, namely soil water content, the corresponding </w:t>
      </w:r>
      <w:r w:rsidR="009E0814">
        <w:t>volum</w:t>
      </w:r>
      <w:r w:rsidR="00AF4924">
        <w:t>e</w:t>
      </w:r>
      <w:r w:rsidR="009E0814">
        <w:t xml:space="preserve">, </w:t>
      </w:r>
      <w:r w:rsidR="00070C2C">
        <w:t xml:space="preserve">and </w:t>
      </w:r>
      <w:r w:rsidR="00952DE2">
        <w:t xml:space="preserve">the </w:t>
      </w:r>
      <w:r w:rsidR="00070C2C">
        <w:t>potential of this soil-water system, Assi et al, (2014) was able to identify a set of measurable parameters</w:t>
      </w:r>
      <w:r w:rsidR="00952DE2">
        <w:t>,</w:t>
      </w:r>
      <w:r w:rsidR="00070C2C">
        <w:t xml:space="preserve"> each of which identify a specific physical characteristic within the measured soil-water medium (Fig</w:t>
      </w:r>
      <w:r w:rsidR="009E0814">
        <w:t>ure</w:t>
      </w:r>
      <w:r w:rsidR="00070C2C">
        <w:t xml:space="preserve"> 3.5)</w:t>
      </w:r>
      <w:r w:rsidR="003D7B3D">
        <w:t xml:space="preserve">. </w:t>
      </w:r>
      <w:r w:rsidR="000D00A4">
        <w:t xml:space="preserve">The implication </w:t>
      </w:r>
      <w:r w:rsidR="003D7B3D">
        <w:t>of such a characterization is the ability to quantify</w:t>
      </w:r>
      <w:r w:rsidR="000D00A4">
        <w:t xml:space="preserve"> soil structure a</w:t>
      </w:r>
      <w:r w:rsidR="003D7B3D">
        <w:t>n</w:t>
      </w:r>
      <w:r w:rsidR="000D00A4">
        <w:t xml:space="preserve">d its </w:t>
      </w:r>
      <w:r w:rsidR="003D7B3D">
        <w:t xml:space="preserve">evolution </w:t>
      </w:r>
      <w:r w:rsidR="00952DE2">
        <w:t xml:space="preserve">over </w:t>
      </w:r>
      <w:r w:rsidR="003D7B3D">
        <w:t>time.</w:t>
      </w:r>
      <w:r w:rsidR="000D00A4">
        <w:t xml:space="preserve"> This externality could be presented by changes in soil </w:t>
      </w:r>
      <w:r w:rsidR="003D7B3D">
        <w:t>management</w:t>
      </w:r>
      <w:r w:rsidR="000D00A4">
        <w:t xml:space="preserve"> (tilling </w:t>
      </w:r>
      <w:r w:rsidR="003D7B3D">
        <w:t>practices</w:t>
      </w:r>
      <w:r w:rsidR="000D00A4">
        <w:t xml:space="preserve">) as well as </w:t>
      </w:r>
      <w:r w:rsidR="009E0814">
        <w:t xml:space="preserve">by </w:t>
      </w:r>
      <w:r w:rsidR="00952DE2">
        <w:t xml:space="preserve">the </w:t>
      </w:r>
      <w:r w:rsidR="000D00A4">
        <w:t>us</w:t>
      </w:r>
      <w:r w:rsidR="00952DE2">
        <w:t>e of</w:t>
      </w:r>
      <w:r w:rsidR="003D7B3D">
        <w:t xml:space="preserve"> chemically enriched water for irrigation. </w:t>
      </w:r>
      <w:r w:rsidR="000D00A4">
        <w:t xml:space="preserve">These are now much more </w:t>
      </w:r>
      <w:r w:rsidR="003D7B3D">
        <w:t>critical</w:t>
      </w:r>
      <w:r w:rsidR="000D00A4">
        <w:t xml:space="preserve"> </w:t>
      </w:r>
      <w:r w:rsidR="003D7B3D">
        <w:t>than</w:t>
      </w:r>
      <w:r w:rsidR="000D00A4">
        <w:t xml:space="preserve"> in the past</w:t>
      </w:r>
      <w:r w:rsidR="009E0814">
        <w:t xml:space="preserve">: </w:t>
      </w:r>
      <w:r w:rsidR="000D00A4">
        <w:t xml:space="preserve">dwindling water </w:t>
      </w:r>
      <w:r w:rsidR="003D7B3D">
        <w:t>resources</w:t>
      </w:r>
      <w:r w:rsidR="000D00A4">
        <w:t xml:space="preserve"> will cause the </w:t>
      </w:r>
      <w:r w:rsidR="003D7B3D">
        <w:t>community</w:t>
      </w:r>
      <w:r w:rsidR="000D00A4">
        <w:t xml:space="preserve"> to look at </w:t>
      </w:r>
      <w:r w:rsidR="00952DE2">
        <w:t xml:space="preserve">alternative </w:t>
      </w:r>
      <w:r w:rsidR="003D7B3D">
        <w:t>resources</w:t>
      </w:r>
      <w:r w:rsidR="000D00A4">
        <w:t xml:space="preserve"> to satisfy the</w:t>
      </w:r>
      <w:r w:rsidR="003D7B3D">
        <w:t>ir</w:t>
      </w:r>
      <w:r w:rsidR="000D00A4">
        <w:t xml:space="preserve"> </w:t>
      </w:r>
      <w:r w:rsidR="00952DE2">
        <w:t>demand</w:t>
      </w:r>
      <w:r w:rsidR="000D00A4">
        <w:t>. The limit</w:t>
      </w:r>
      <w:r w:rsidR="00952DE2">
        <w:t xml:space="preserve">ation </w:t>
      </w:r>
      <w:r w:rsidR="000D00A4">
        <w:t>has always been our lack of unders</w:t>
      </w:r>
      <w:r w:rsidR="003D7B3D">
        <w:t>ta</w:t>
      </w:r>
      <w:r w:rsidR="000D00A4">
        <w:t>nd</w:t>
      </w:r>
      <w:r w:rsidR="003D7B3D">
        <w:t xml:space="preserve">ing the long term impact of these factors on soil quality. </w:t>
      </w:r>
      <w:r w:rsidR="004A68F2">
        <w:t>T</w:t>
      </w:r>
      <w:r w:rsidR="003D7B3D">
        <w:t>h</w:t>
      </w:r>
      <w:r w:rsidR="000D00A4">
        <w:t xml:space="preserve">is </w:t>
      </w:r>
      <w:r w:rsidR="003D7B3D">
        <w:t>paradigm</w:t>
      </w:r>
      <w:r w:rsidR="000D00A4">
        <w:t xml:space="preserve"> </w:t>
      </w:r>
      <w:r w:rsidR="004A68F2">
        <w:t xml:space="preserve">means that </w:t>
      </w:r>
      <w:r w:rsidR="000D00A4">
        <w:t>s</w:t>
      </w:r>
      <w:r w:rsidR="003D7B3D">
        <w:t>o</w:t>
      </w:r>
      <w:r w:rsidR="000D00A4">
        <w:t xml:space="preserve">il quality can be </w:t>
      </w:r>
      <w:r w:rsidR="003D7B3D">
        <w:t>quantified</w:t>
      </w:r>
      <w:r w:rsidR="000D00A4">
        <w:t xml:space="preserve"> a</w:t>
      </w:r>
      <w:r w:rsidR="00D52D9D">
        <w:t xml:space="preserve">s well as </w:t>
      </w:r>
      <w:r w:rsidR="004A68F2">
        <w:t xml:space="preserve">the </w:t>
      </w:r>
      <w:r w:rsidR="000D00A4">
        <w:t>long term impact of the externalities.</w:t>
      </w:r>
    </w:p>
    <w:p w14:paraId="39A51858" w14:textId="77777777" w:rsidR="000D00A4" w:rsidRDefault="00EC3D81" w:rsidP="003D7B3D">
      <w:pPr>
        <w:jc w:val="both"/>
      </w:pPr>
      <w:r>
        <w:rPr>
          <w:noProof/>
        </w:rPr>
        <w:drawing>
          <wp:inline distT="0" distB="0" distL="0" distR="0" wp14:anchorId="2D7B360D" wp14:editId="6AD55DD2">
            <wp:extent cx="5934075" cy="1933575"/>
            <wp:effectExtent l="19050" t="0" r="952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34075" cy="1933575"/>
                    </a:xfrm>
                    <a:prstGeom prst="rect">
                      <a:avLst/>
                    </a:prstGeom>
                    <a:noFill/>
                    <a:ln w="9525">
                      <a:noFill/>
                      <a:miter lim="800000"/>
                      <a:headEnd/>
                      <a:tailEnd/>
                    </a:ln>
                  </pic:spPr>
                </pic:pic>
              </a:graphicData>
            </a:graphic>
          </wp:inline>
        </w:drawing>
      </w:r>
    </w:p>
    <w:p w14:paraId="0DA3BBF7" w14:textId="77777777" w:rsidR="00EC3D81" w:rsidRDefault="00EC3D81" w:rsidP="00D52D9D">
      <w:pPr>
        <w:jc w:val="both"/>
      </w:pPr>
      <w:r>
        <w:t>Fig</w:t>
      </w:r>
      <w:r w:rsidR="00D52D9D">
        <w:t>ure</w:t>
      </w:r>
      <w:r>
        <w:t xml:space="preserve"> 3.5 Extracting the hydro-structural parameters</w:t>
      </w:r>
      <w:r w:rsidR="004A68F2">
        <w:t>,</w:t>
      </w:r>
      <w:r>
        <w:t xml:space="preserve"> where each </w:t>
      </w:r>
      <w:r w:rsidR="00D52D9D">
        <w:t>parameter</w:t>
      </w:r>
      <w:r>
        <w:t xml:space="preserve"> quantif</w:t>
      </w:r>
      <w:r w:rsidR="004A68F2">
        <w:t>ies</w:t>
      </w:r>
      <w:r>
        <w:t xml:space="preserve"> a specific physical characteristic of the soil-water medium. </w:t>
      </w:r>
    </w:p>
    <w:p w14:paraId="5D6EBDF5" w14:textId="77777777" w:rsidR="00EC3D81" w:rsidRPr="00EC3D81" w:rsidRDefault="004A68F2">
      <w:pPr>
        <w:jc w:val="both"/>
      </w:pPr>
      <w:r>
        <w:rPr>
          <w:b/>
          <w:bCs/>
          <w:u w:val="single"/>
        </w:rPr>
        <w:t>G</w:t>
      </w:r>
      <w:r w:rsidR="000D00A4" w:rsidRPr="00EC3D81">
        <w:rPr>
          <w:b/>
          <w:bCs/>
          <w:u w:val="single"/>
        </w:rPr>
        <w:t>a</w:t>
      </w:r>
      <w:r w:rsidR="00EC3D81">
        <w:rPr>
          <w:b/>
          <w:bCs/>
          <w:u w:val="single"/>
        </w:rPr>
        <w:t>p</w:t>
      </w:r>
      <w:r>
        <w:rPr>
          <w:b/>
          <w:bCs/>
          <w:u w:val="single"/>
        </w:rPr>
        <w:t xml:space="preserve"> 3</w:t>
      </w:r>
      <w:r w:rsidR="00EC3D81">
        <w:rPr>
          <w:b/>
          <w:bCs/>
          <w:u w:val="single"/>
        </w:rPr>
        <w:t xml:space="preserve">: </w:t>
      </w:r>
      <w:r w:rsidR="00775F24" w:rsidRPr="00AB01BB">
        <w:rPr>
          <w:i/>
          <w:iCs/>
        </w:rPr>
        <w:t>The Natural Multi-scale Organization</w:t>
      </w:r>
    </w:p>
    <w:p w14:paraId="7C7A47ED" w14:textId="77777777" w:rsidR="009B2B30" w:rsidRDefault="00775F24" w:rsidP="00B8106E">
      <w:pPr>
        <w:jc w:val="both"/>
      </w:pPr>
      <w:r>
        <w:t>The third gap is related</w:t>
      </w:r>
      <w:r w:rsidR="000D00A4">
        <w:t xml:space="preserve"> to scaling and</w:t>
      </w:r>
      <w:r>
        <w:t xml:space="preserve"> </w:t>
      </w:r>
      <w:r w:rsidR="004A68F2">
        <w:t xml:space="preserve">the </w:t>
      </w:r>
      <w:r w:rsidR="000D00A4">
        <w:t>transfer of knowledge across scales, whether from policy to p</w:t>
      </w:r>
      <w:r>
        <w:t>r</w:t>
      </w:r>
      <w:r w:rsidR="000D00A4">
        <w:t>actice or from p</w:t>
      </w:r>
      <w:r>
        <w:t>ractice to larger scale.</w:t>
      </w:r>
      <w:r w:rsidR="000D00A4">
        <w:t xml:space="preserve"> Because of the </w:t>
      </w:r>
      <w:r>
        <w:t xml:space="preserve">current </w:t>
      </w:r>
      <w:r w:rsidR="000D00A4">
        <w:t xml:space="preserve">challenges </w:t>
      </w:r>
      <w:r>
        <w:t xml:space="preserve">in the modeling paradigm discussed </w:t>
      </w:r>
      <w:r w:rsidR="000D00A4">
        <w:t>ab</w:t>
      </w:r>
      <w:r>
        <w:t>o</w:t>
      </w:r>
      <w:r w:rsidR="000D00A4">
        <w:t xml:space="preserve">ve, </w:t>
      </w:r>
      <w:r w:rsidR="00337690">
        <w:t>current</w:t>
      </w:r>
      <w:r w:rsidR="000D00A4">
        <w:t xml:space="preserve"> modeling </w:t>
      </w:r>
      <w:r w:rsidR="00337690">
        <w:t xml:space="preserve">frameworks </w:t>
      </w:r>
      <w:r w:rsidR="000D00A4">
        <w:t xml:space="preserve">are </w:t>
      </w:r>
      <w:r w:rsidR="004A68F2">
        <w:t>in</w:t>
      </w:r>
      <w:r w:rsidR="000D00A4">
        <w:t>capable of translat</w:t>
      </w:r>
      <w:r>
        <w:t>ing fr</w:t>
      </w:r>
      <w:r w:rsidR="00D52D9D">
        <w:t>o</w:t>
      </w:r>
      <w:r>
        <w:t>m larger</w:t>
      </w:r>
      <w:r w:rsidR="004A68F2">
        <w:t xml:space="preserve"> or </w:t>
      </w:r>
      <w:r>
        <w:t>smaller scale</w:t>
      </w:r>
      <w:r w:rsidR="004A68F2">
        <w:t xml:space="preserve"> to the opposite</w:t>
      </w:r>
      <w:r>
        <w:t>. Delineation</w:t>
      </w:r>
      <w:r w:rsidR="000D00A4">
        <w:t xml:space="preserve"> of </w:t>
      </w:r>
      <w:r>
        <w:t>hydro-structural mapping units</w:t>
      </w:r>
      <w:r w:rsidR="000D00A4">
        <w:t xml:space="preserve"> must be established using the </w:t>
      </w:r>
      <w:r>
        <w:t xml:space="preserve">existing soil units as </w:t>
      </w:r>
      <w:r w:rsidR="000D00A4">
        <w:t>ba</w:t>
      </w:r>
      <w:r>
        <w:t xml:space="preserve">sis. </w:t>
      </w:r>
      <w:r w:rsidR="000D00A4">
        <w:t xml:space="preserve">These </w:t>
      </w:r>
      <w:r>
        <w:t xml:space="preserve">soil units still lack quantifiable elements for </w:t>
      </w:r>
      <w:r w:rsidR="004A68F2">
        <w:t xml:space="preserve">their </w:t>
      </w:r>
      <w:r>
        <w:t>characterization</w:t>
      </w:r>
      <w:r w:rsidR="00CE76C3">
        <w:t>. T</w:t>
      </w:r>
      <w:r w:rsidR="000D00A4">
        <w:t>h</w:t>
      </w:r>
      <w:r>
        <w:t>e</w:t>
      </w:r>
      <w:r w:rsidR="000D00A4">
        <w:t xml:space="preserve"> characterization protocol mentioned </w:t>
      </w:r>
      <w:r w:rsidR="00CE76C3">
        <w:t xml:space="preserve">above </w:t>
      </w:r>
      <w:r w:rsidR="000D00A4">
        <w:t>can enhance the qualities of these maps by augmenting wit</w:t>
      </w:r>
      <w:r w:rsidR="00405C89">
        <w:t>h data such as hydrostructural</w:t>
      </w:r>
      <w:r w:rsidR="000D00A4">
        <w:t xml:space="preserve"> </w:t>
      </w:r>
      <w:r w:rsidR="00405C89">
        <w:t>parameters</w:t>
      </w:r>
      <w:r w:rsidR="000D00A4">
        <w:t>. Once upd</w:t>
      </w:r>
      <w:r w:rsidR="00405C89">
        <w:t>ated with quantitative attributes</w:t>
      </w:r>
      <w:r w:rsidR="00CE76C3">
        <w:t xml:space="preserve">, they can and should </w:t>
      </w:r>
      <w:r w:rsidR="00405C89">
        <w:t>be used as basis for ma</w:t>
      </w:r>
      <w:r w:rsidR="00E11D75">
        <w:t>pping data rather than guessing</w:t>
      </w:r>
      <w:r w:rsidR="00405C89">
        <w:t>. W</w:t>
      </w:r>
      <w:r w:rsidR="000D00A4">
        <w:t xml:space="preserve">ith such </w:t>
      </w:r>
      <w:r w:rsidR="00CE76C3">
        <w:t xml:space="preserve">a </w:t>
      </w:r>
      <w:r w:rsidR="000D00A4">
        <w:t xml:space="preserve">protocol, </w:t>
      </w:r>
      <w:r w:rsidR="00405C89">
        <w:t>verified with soil samples</w:t>
      </w:r>
      <w:r w:rsidR="000D00A4">
        <w:t xml:space="preserve"> and ex</w:t>
      </w:r>
      <w:r w:rsidR="00405C89">
        <w:t>tract</w:t>
      </w:r>
      <w:r w:rsidR="00B8106E">
        <w:t>ed</w:t>
      </w:r>
      <w:r w:rsidR="00405C89">
        <w:t xml:space="preserve"> relevant hydrostructural</w:t>
      </w:r>
      <w:r w:rsidR="000D00A4">
        <w:t xml:space="preserve"> </w:t>
      </w:r>
      <w:r w:rsidR="00405C89">
        <w:t>parameters</w:t>
      </w:r>
      <w:r w:rsidR="000D00A4">
        <w:t xml:space="preserve"> using continuous </w:t>
      </w:r>
      <w:r w:rsidR="00405C89">
        <w:t>and simultaneous measurements of</w:t>
      </w:r>
      <w:r w:rsidR="000D00A4">
        <w:t xml:space="preserve"> </w:t>
      </w:r>
      <w:r w:rsidR="00405C89">
        <w:t>soil shrinkage</w:t>
      </w:r>
      <w:r w:rsidR="000D00A4">
        <w:t xml:space="preserve">/swelling </w:t>
      </w:r>
      <w:r w:rsidR="00405C89">
        <w:t xml:space="preserve">curves </w:t>
      </w:r>
      <w:r w:rsidR="000D00A4">
        <w:t>and w</w:t>
      </w:r>
      <w:r w:rsidR="00405C89">
        <w:t>a</w:t>
      </w:r>
      <w:r w:rsidR="000D00A4">
        <w:t>ter potential, t</w:t>
      </w:r>
      <w:r w:rsidR="00405C89">
        <w:t>hese maps or models can b</w:t>
      </w:r>
      <w:r w:rsidR="000D00A4">
        <w:t>e scal</w:t>
      </w:r>
      <w:r w:rsidR="00CE76C3">
        <w:t xml:space="preserve">ed to allow </w:t>
      </w:r>
      <w:r w:rsidR="00B8106E">
        <w:t xml:space="preserve">the transfer of </w:t>
      </w:r>
      <w:r w:rsidR="000D00A4">
        <w:t xml:space="preserve">information across the scale. </w:t>
      </w:r>
    </w:p>
    <w:p w14:paraId="7A264CD3" w14:textId="77777777" w:rsidR="00A8735D" w:rsidRDefault="00A8735D" w:rsidP="00B8106E">
      <w:pPr>
        <w:jc w:val="both"/>
      </w:pPr>
      <w:r>
        <w:t>In this section, we highlight the major gaps that limit our vital exploitation of maximizing the use of underutilized water resources</w:t>
      </w:r>
      <w:r w:rsidR="00CE76C3">
        <w:t>,</w:t>
      </w:r>
      <w:r>
        <w:t xml:space="preserve"> </w:t>
      </w:r>
      <w:r w:rsidR="00B8106E">
        <w:t xml:space="preserve">whether </w:t>
      </w:r>
      <w:r>
        <w:t xml:space="preserve">due to the lack of </w:t>
      </w:r>
      <w:r w:rsidR="00CE76C3">
        <w:t xml:space="preserve">a </w:t>
      </w:r>
      <w:r>
        <w:t xml:space="preserve">framework to quantify </w:t>
      </w:r>
      <w:r w:rsidR="00B10673">
        <w:t>its availability</w:t>
      </w:r>
      <w:r w:rsidR="00CE76C3">
        <w:t xml:space="preserve"> and</w:t>
      </w:r>
      <w:r w:rsidR="00B10673">
        <w:t xml:space="preserve"> map its spatial distribution</w:t>
      </w:r>
      <w:r w:rsidR="00CE76C3">
        <w:t>,</w:t>
      </w:r>
      <w:r w:rsidR="00B10673">
        <w:t xml:space="preserve"> as </w:t>
      </w:r>
      <w:r w:rsidR="00CE76C3">
        <w:t>in</w:t>
      </w:r>
      <w:r w:rsidR="00B10673">
        <w:t xml:space="preserve"> the case </w:t>
      </w:r>
      <w:r w:rsidR="00CE76C3">
        <w:t>of</w:t>
      </w:r>
      <w:r w:rsidR="00B10673">
        <w:t xml:space="preserve"> green </w:t>
      </w:r>
      <w:r w:rsidR="00CE76C3">
        <w:t xml:space="preserve">(thermodynamic) </w:t>
      </w:r>
      <w:r w:rsidR="00B10673">
        <w:t xml:space="preserve">water; or to </w:t>
      </w:r>
      <w:r w:rsidR="00EF1C08">
        <w:t xml:space="preserve">the lack of </w:t>
      </w:r>
      <w:r w:rsidR="00B10673">
        <w:t>a reliable tool to quantify its impact on soil health and productivity</w:t>
      </w:r>
      <w:r w:rsidR="00EF1C08">
        <w:t>,</w:t>
      </w:r>
      <w:r w:rsidR="00B10673">
        <w:t xml:space="preserve"> as </w:t>
      </w:r>
      <w:r w:rsidR="00EF1C08">
        <w:t xml:space="preserve">in </w:t>
      </w:r>
      <w:r w:rsidR="00B10673">
        <w:t xml:space="preserve">the case </w:t>
      </w:r>
      <w:r w:rsidR="00EF1C08">
        <w:t>of</w:t>
      </w:r>
      <w:r w:rsidR="00B10673">
        <w:t xml:space="preserve"> NEW water. </w:t>
      </w:r>
      <w:r w:rsidR="00EF1C08">
        <w:t>With</w:t>
      </w:r>
      <w:r w:rsidR="00B10673">
        <w:t xml:space="preserve"> such a</w:t>
      </w:r>
      <w:r w:rsidR="00A32DCE">
        <w:t>n integrated</w:t>
      </w:r>
      <w:r w:rsidR="00B10673">
        <w:t xml:space="preserve"> framework, we will not only sav</w:t>
      </w:r>
      <w:r w:rsidR="00B8106E">
        <w:t>e</w:t>
      </w:r>
      <w:r w:rsidR="00B10673">
        <w:t xml:space="preserve"> water, but </w:t>
      </w:r>
      <w:r w:rsidR="00EF1C08">
        <w:t xml:space="preserve">will </w:t>
      </w:r>
      <w:r w:rsidR="00B10673">
        <w:t>also</w:t>
      </w:r>
      <w:r w:rsidR="00EF1C08">
        <w:t xml:space="preserve"> be able to</w:t>
      </w:r>
      <w:r w:rsidR="00B10673">
        <w:t xml:space="preserve"> </w:t>
      </w:r>
      <w:r w:rsidR="00B8106E">
        <w:t xml:space="preserve">observe </w:t>
      </w:r>
      <w:r w:rsidR="00B10673">
        <w:t>and quantitatively evaluate the degradation of our limited productive land</w:t>
      </w:r>
      <w:r w:rsidR="00B8106E">
        <w:t>,</w:t>
      </w:r>
      <w:r w:rsidR="00EF1C08">
        <w:t xml:space="preserve"> b</w:t>
      </w:r>
      <w:r w:rsidR="00B10673">
        <w:t xml:space="preserve">oth of which are vital </w:t>
      </w:r>
      <w:r w:rsidR="00B8106E">
        <w:t>for</w:t>
      </w:r>
      <w:r w:rsidR="00B10673">
        <w:t xml:space="preserve"> </w:t>
      </w:r>
      <w:r w:rsidR="00B8106E">
        <w:t xml:space="preserve">reduction of </w:t>
      </w:r>
      <w:r w:rsidR="00B10673">
        <w:t xml:space="preserve">the </w:t>
      </w:r>
      <w:r w:rsidR="00EF1C08">
        <w:t xml:space="preserve">risks posed to </w:t>
      </w:r>
      <w:r w:rsidR="00B10673">
        <w:t xml:space="preserve">water-food </w:t>
      </w:r>
      <w:r w:rsidR="00A32DCE">
        <w:t>securities</w:t>
      </w:r>
      <w:r w:rsidR="00B10673">
        <w:t xml:space="preserve">. </w:t>
      </w:r>
    </w:p>
    <w:p w14:paraId="2A5E3310" w14:textId="77777777" w:rsidR="00A82157" w:rsidRDefault="00A50D50" w:rsidP="005B56DF">
      <w:pPr>
        <w:pStyle w:val="Heading1"/>
        <w:spacing w:before="360" w:after="360"/>
        <w:ind w:left="720" w:hanging="720"/>
      </w:pPr>
      <w:r>
        <w:t>4.</w:t>
      </w:r>
      <w:r>
        <w:tab/>
      </w:r>
      <w:r w:rsidR="005B56DF">
        <w:t>Water-Energy-Food Nexus Approach</w:t>
      </w:r>
    </w:p>
    <w:p w14:paraId="7AD9C2C1" w14:textId="77777777" w:rsidR="009C0815" w:rsidRDefault="00862743" w:rsidP="00E34457">
      <w:pPr>
        <w:jc w:val="both"/>
      </w:pPr>
      <w:r>
        <w:t>S</w:t>
      </w:r>
      <w:r w:rsidR="00EE0ED7">
        <w:t>ection 3.1</w:t>
      </w:r>
      <w:r>
        <w:t xml:space="preserve"> </w:t>
      </w:r>
      <w:r w:rsidR="00EE0ED7">
        <w:t xml:space="preserve">highlights the importance of better accounting </w:t>
      </w:r>
      <w:r w:rsidR="00E34457">
        <w:t>of water</w:t>
      </w:r>
      <w:r>
        <w:t xml:space="preserve"> </w:t>
      </w:r>
      <w:r w:rsidR="00EE0ED7">
        <w:t xml:space="preserve">sources and the need for </w:t>
      </w:r>
      <w:r>
        <w:t xml:space="preserve">a deeper </w:t>
      </w:r>
      <w:r w:rsidR="00EE0ED7">
        <w:t xml:space="preserve">understanding </w:t>
      </w:r>
      <w:r>
        <w:t xml:space="preserve">of </w:t>
      </w:r>
      <w:r w:rsidR="00EE0ED7">
        <w:t>the potentia</w:t>
      </w:r>
      <w:r>
        <w:t>ls of each</w:t>
      </w:r>
      <w:r w:rsidR="00E34457">
        <w:t xml:space="preserve"> source</w:t>
      </w:r>
      <w:r>
        <w:t xml:space="preserve">. </w:t>
      </w:r>
      <w:r w:rsidR="00E34457">
        <w:t xml:space="preserve">Such understanding and accounting </w:t>
      </w:r>
      <w:r>
        <w:t>will</w:t>
      </w:r>
      <w:r w:rsidR="00EE0ED7">
        <w:t xml:space="preserve"> </w:t>
      </w:r>
      <w:r>
        <w:t xml:space="preserve">enable </w:t>
      </w:r>
      <w:r w:rsidR="00EE0ED7">
        <w:t>better utilization of local</w:t>
      </w:r>
      <w:r>
        <w:t xml:space="preserve">ly available </w:t>
      </w:r>
      <w:r w:rsidR="00EE0ED7">
        <w:t>resources</w:t>
      </w:r>
      <w:r w:rsidR="00E34457">
        <w:t xml:space="preserve"> and</w:t>
      </w:r>
      <w:r>
        <w:t xml:space="preserve"> </w:t>
      </w:r>
      <w:r w:rsidR="00EE0ED7">
        <w:t>contribute to bridging the food gap locally</w:t>
      </w:r>
      <w:r w:rsidR="00E34457">
        <w:t>. A</w:t>
      </w:r>
      <w:r>
        <w:t xml:space="preserve">t the same time, </w:t>
      </w:r>
      <w:r w:rsidR="00E34457">
        <w:t xml:space="preserve">this will </w:t>
      </w:r>
      <w:r w:rsidR="00C60893">
        <w:t>ensur</w:t>
      </w:r>
      <w:r w:rsidR="00E34457">
        <w:t xml:space="preserve">e </w:t>
      </w:r>
      <w:r w:rsidR="00472C79">
        <w:t>a</w:t>
      </w:r>
      <w:r w:rsidR="001C0517">
        <w:t>n</w:t>
      </w:r>
      <w:r w:rsidR="009C0815">
        <w:t xml:space="preserve"> increased</w:t>
      </w:r>
      <w:r w:rsidR="00472C79">
        <w:t xml:space="preserve"> level of resilience</w:t>
      </w:r>
      <w:r w:rsidR="009C3DEB">
        <w:t xml:space="preserve">, bringing with it </w:t>
      </w:r>
      <w:r w:rsidR="00472C79">
        <w:t>a combination of robust trade strategies and foreign investment, conservation, and increas</w:t>
      </w:r>
      <w:r w:rsidR="00E34457">
        <w:t>ed</w:t>
      </w:r>
      <w:r w:rsidR="00472C79">
        <w:t xml:space="preserve"> efficiencies. </w:t>
      </w:r>
      <w:r w:rsidR="00E34457">
        <w:t>However, f</w:t>
      </w:r>
      <w:r w:rsidR="00472C79">
        <w:t>ood</w:t>
      </w:r>
      <w:r w:rsidR="009C3DEB">
        <w:t xml:space="preserve"> production</w:t>
      </w:r>
      <w:r w:rsidR="00472C79">
        <w:t xml:space="preserve"> is not the only consumer of water. </w:t>
      </w:r>
      <w:r w:rsidR="009C0815">
        <w:t xml:space="preserve">Second </w:t>
      </w:r>
      <w:r w:rsidR="009C3DEB">
        <w:t xml:space="preserve">only </w:t>
      </w:r>
      <w:r w:rsidR="009C0815">
        <w:t>to agriculture, energy</w:t>
      </w:r>
      <w:r w:rsidR="009C3DEB">
        <w:t xml:space="preserve"> production</w:t>
      </w:r>
      <w:r w:rsidR="009C0815">
        <w:t xml:space="preserve"> consumes 15% of globa</w:t>
      </w:r>
      <w:r w:rsidR="009C3DEB">
        <w:t>l</w:t>
      </w:r>
      <w:r w:rsidR="009C0815">
        <w:t xml:space="preserve"> freshwater withdrawals </w:t>
      </w:r>
      <w:r w:rsidR="009C3DEB">
        <w:t>annually</w:t>
      </w:r>
      <w:r w:rsidR="009C0815">
        <w:t xml:space="preserve"> (IEA, 2012).</w:t>
      </w:r>
      <w:r w:rsidR="00704FC1">
        <w:t xml:space="preserve"> </w:t>
      </w:r>
      <w:r w:rsidR="009C3DEB">
        <w:t>Moreover, e</w:t>
      </w:r>
      <w:r w:rsidR="00704FC1">
        <w:t xml:space="preserve">ven with expected changes in the global energy mix, the </w:t>
      </w:r>
      <w:r w:rsidR="009C3DEB">
        <w:t xml:space="preserve">quantity </w:t>
      </w:r>
      <w:r w:rsidR="00704FC1">
        <w:t xml:space="preserve">of water withdrawn and consumed by the energy sector is expected to rise.  </w:t>
      </w:r>
    </w:p>
    <w:p w14:paraId="0F114D11" w14:textId="77777777" w:rsidR="00704FC1" w:rsidRDefault="009C0815" w:rsidP="00F8276C">
      <w:pPr>
        <w:keepNext/>
        <w:jc w:val="center"/>
      </w:pPr>
      <w:r>
        <w:rPr>
          <w:noProof/>
        </w:rPr>
        <w:drawing>
          <wp:inline distT="0" distB="0" distL="0" distR="0" wp14:anchorId="167D3DF9" wp14:editId="5DBF3686">
            <wp:extent cx="4362450" cy="1963103"/>
            <wp:effectExtent l="0" t="0" r="0" b="0"/>
            <wp:docPr id="4" name="Picture 4" descr="http://www.worldenergyoutlook.org/media/weowebsite/water-energynexus/WEO_2012_Fig_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energyoutlook.org/media/weowebsite/water-energynexus/WEO_2012_Fig_17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8722" cy="1961425"/>
                    </a:xfrm>
                    <a:prstGeom prst="rect">
                      <a:avLst/>
                    </a:prstGeom>
                    <a:noFill/>
                    <a:ln>
                      <a:noFill/>
                    </a:ln>
                  </pic:spPr>
                </pic:pic>
              </a:graphicData>
            </a:graphic>
          </wp:inline>
        </w:drawing>
      </w:r>
    </w:p>
    <w:p w14:paraId="25C64ED5" w14:textId="77777777" w:rsidR="00F8276C" w:rsidRPr="00F8276C" w:rsidRDefault="00F8276C" w:rsidP="00F8276C">
      <w:pPr>
        <w:pStyle w:val="Caption"/>
        <w:jc w:val="both"/>
        <w:rPr>
          <w:b w:val="0"/>
          <w:color w:val="auto"/>
          <w:sz w:val="24"/>
        </w:rPr>
      </w:pPr>
      <w:r>
        <w:rPr>
          <w:b w:val="0"/>
          <w:color w:val="auto"/>
          <w:sz w:val="24"/>
        </w:rPr>
        <w:t>Fig</w:t>
      </w:r>
      <w:r w:rsidR="00E34457">
        <w:rPr>
          <w:b w:val="0"/>
          <w:color w:val="auto"/>
          <w:sz w:val="24"/>
        </w:rPr>
        <w:t>ure</w:t>
      </w:r>
      <w:r w:rsidR="00704FC1" w:rsidRPr="00F8276C">
        <w:rPr>
          <w:b w:val="0"/>
          <w:color w:val="auto"/>
          <w:sz w:val="24"/>
        </w:rPr>
        <w:t xml:space="preserve"> </w:t>
      </w:r>
      <w:r w:rsidRPr="00F8276C">
        <w:rPr>
          <w:b w:val="0"/>
          <w:color w:val="auto"/>
          <w:sz w:val="24"/>
        </w:rPr>
        <w:t>4.</w:t>
      </w:r>
      <w:r w:rsidR="00704FC1" w:rsidRPr="00F8276C">
        <w:rPr>
          <w:b w:val="0"/>
          <w:color w:val="auto"/>
          <w:sz w:val="24"/>
        </w:rPr>
        <w:fldChar w:fldCharType="begin"/>
      </w:r>
      <w:r w:rsidR="00704FC1" w:rsidRPr="00F8276C">
        <w:rPr>
          <w:b w:val="0"/>
          <w:color w:val="auto"/>
          <w:sz w:val="24"/>
        </w:rPr>
        <w:instrText xml:space="preserve"> SEQ Figure \* ARABIC </w:instrText>
      </w:r>
      <w:r w:rsidR="00704FC1" w:rsidRPr="00F8276C">
        <w:rPr>
          <w:b w:val="0"/>
          <w:color w:val="auto"/>
          <w:sz w:val="24"/>
        </w:rPr>
        <w:fldChar w:fldCharType="separate"/>
      </w:r>
      <w:r w:rsidR="00742801">
        <w:rPr>
          <w:b w:val="0"/>
          <w:noProof/>
          <w:color w:val="auto"/>
          <w:sz w:val="24"/>
        </w:rPr>
        <w:t>1</w:t>
      </w:r>
      <w:r w:rsidR="00704FC1" w:rsidRPr="00F8276C">
        <w:rPr>
          <w:b w:val="0"/>
          <w:color w:val="auto"/>
          <w:sz w:val="24"/>
        </w:rPr>
        <w:fldChar w:fldCharType="end"/>
      </w:r>
      <w:r w:rsidR="00704FC1" w:rsidRPr="00F8276C">
        <w:rPr>
          <w:b w:val="0"/>
          <w:color w:val="auto"/>
          <w:sz w:val="24"/>
        </w:rPr>
        <w:t>: Global water use for energy production by fuel and power generation type for different future policy scenarios (World Energy Outlook-2012)</w:t>
      </w:r>
    </w:p>
    <w:p w14:paraId="43CB0A0F" w14:textId="77777777" w:rsidR="00F8276C" w:rsidRDefault="00C60893" w:rsidP="00262C5F">
      <w:pPr>
        <w:jc w:val="both"/>
      </w:pPr>
      <w:r>
        <w:t xml:space="preserve">Water, energy, and food are highly interconnected. </w:t>
      </w:r>
      <w:r w:rsidR="0085358C">
        <w:t>I</w:t>
      </w:r>
      <w:r w:rsidR="00F8276C">
        <w:t xml:space="preserve">n order to assess </w:t>
      </w:r>
      <w:r w:rsidR="0085358C">
        <w:t xml:space="preserve">the </w:t>
      </w:r>
      <w:r w:rsidR="00F8276C">
        <w:t xml:space="preserve">local-trade nexus presented earlier, </w:t>
      </w:r>
      <w:r w:rsidR="00E20399">
        <w:t>a holistic</w:t>
      </w:r>
      <w:r w:rsidR="007430C1">
        <w:t>,</w:t>
      </w:r>
      <w:r w:rsidR="00E20399">
        <w:t xml:space="preserve"> system</w:t>
      </w:r>
      <w:r w:rsidR="007430C1">
        <w:t>-</w:t>
      </w:r>
      <w:r w:rsidR="00E20399">
        <w:t>level platform for resource nexus solution assessment</w:t>
      </w:r>
      <w:r w:rsidR="00F8276C">
        <w:t xml:space="preserve"> is ne</w:t>
      </w:r>
      <w:r w:rsidR="0085358C">
        <w:t>cessary</w:t>
      </w:r>
      <w:r w:rsidR="00E20399">
        <w:t xml:space="preserve">. </w:t>
      </w:r>
      <w:r w:rsidR="00F8276C">
        <w:t>Such a platform w</w:t>
      </w:r>
      <w:r w:rsidR="0085358C">
        <w:t>ill</w:t>
      </w:r>
      <w:r w:rsidR="00F8276C">
        <w:t xml:space="preserve"> help identify and quantify the interlinkages between water, energy, and food systems</w:t>
      </w:r>
      <w:r w:rsidR="007430C1">
        <w:t>. M</w:t>
      </w:r>
      <w:r w:rsidR="0085358C">
        <w:t>oreover, i</w:t>
      </w:r>
      <w:r w:rsidR="004934B7">
        <w:t>t will</w:t>
      </w:r>
      <w:r w:rsidR="00F8276C">
        <w:t xml:space="preserve"> provide quantifiable trade-offs </w:t>
      </w:r>
      <w:r w:rsidR="0085358C">
        <w:t>for</w:t>
      </w:r>
      <w:r w:rsidR="00F8276C">
        <w:t xml:space="preserve"> various solutions </w:t>
      </w:r>
      <w:r w:rsidR="0085358C">
        <w:t xml:space="preserve">and </w:t>
      </w:r>
      <w:r w:rsidR="00F8276C">
        <w:t>ensur</w:t>
      </w:r>
      <w:r w:rsidR="0085358C">
        <w:t>e</w:t>
      </w:r>
      <w:r w:rsidR="00F8276C">
        <w:t xml:space="preserve"> that </w:t>
      </w:r>
      <w:r w:rsidR="0085358C">
        <w:t xml:space="preserve">a given </w:t>
      </w:r>
      <w:r w:rsidR="00F8276C">
        <w:t xml:space="preserve">solution </w:t>
      </w:r>
      <w:r w:rsidR="007430C1">
        <w:t xml:space="preserve">that </w:t>
      </w:r>
      <w:r w:rsidR="00F8276C">
        <w:t>meet</w:t>
      </w:r>
      <w:r w:rsidR="0085358C">
        <w:t>s</w:t>
      </w:r>
      <w:r w:rsidR="00F8276C">
        <w:t xml:space="preserve"> the goals of </w:t>
      </w:r>
      <w:r w:rsidR="0085358C">
        <w:t xml:space="preserve">a single </w:t>
      </w:r>
      <w:r w:rsidR="00F8276C">
        <w:t>pillar does not infringe on the ot</w:t>
      </w:r>
      <w:r w:rsidR="004934B7">
        <w:t xml:space="preserve">her </w:t>
      </w:r>
      <w:r w:rsidR="0085358C">
        <w:t xml:space="preserve">two </w:t>
      </w:r>
      <w:r w:rsidR="004934B7">
        <w:t xml:space="preserve">pillars. </w:t>
      </w:r>
      <w:r w:rsidR="007430C1">
        <w:t>Further, i</w:t>
      </w:r>
      <w:r w:rsidR="00A51AEE">
        <w:t xml:space="preserve">t will </w:t>
      </w:r>
      <w:r w:rsidR="0085358C">
        <w:t xml:space="preserve">enable </w:t>
      </w:r>
      <w:r w:rsidR="00A51AEE">
        <w:t>consideration and evaluation of informed</w:t>
      </w:r>
      <w:r w:rsidR="004934B7">
        <w:t xml:space="preserve"> </w:t>
      </w:r>
      <w:r w:rsidR="0085358C">
        <w:t>‘</w:t>
      </w:r>
      <w:r w:rsidR="004934B7">
        <w:t>hotspot interventions</w:t>
      </w:r>
      <w:r w:rsidR="0085358C">
        <w:t>’</w:t>
      </w:r>
      <w:r w:rsidR="004934B7">
        <w:t xml:space="preserve"> where</w:t>
      </w:r>
      <w:r w:rsidR="00A51AEE">
        <w:t xml:space="preserve"> appropriate</w:t>
      </w:r>
      <w:r w:rsidR="004934B7">
        <w:t xml:space="preserve"> nexus solutions can be </w:t>
      </w:r>
      <w:r w:rsidR="00262C5F">
        <w:t>adopted</w:t>
      </w:r>
      <w:r w:rsidR="00A51AEE">
        <w:t>. T</w:t>
      </w:r>
      <w:r w:rsidR="004934B7">
        <w:t xml:space="preserve">hese </w:t>
      </w:r>
      <w:r w:rsidR="00A51AEE">
        <w:t xml:space="preserve">quantifications, analyses, and evaluations </w:t>
      </w:r>
      <w:r w:rsidR="004934B7">
        <w:t xml:space="preserve">constitute </w:t>
      </w:r>
      <w:r w:rsidR="00A51AEE">
        <w:t>‘</w:t>
      </w:r>
      <w:r w:rsidR="004934B7">
        <w:t>nexus</w:t>
      </w:r>
      <w:r>
        <w:t xml:space="preserve"> analytics</w:t>
      </w:r>
      <w:r w:rsidR="00A51AEE">
        <w:t>’.</w:t>
      </w:r>
    </w:p>
    <w:p w14:paraId="5F4DC2A1" w14:textId="77777777" w:rsidR="00F8276C" w:rsidRDefault="00E20399" w:rsidP="00231FD4">
      <w:pPr>
        <w:keepNext/>
        <w:spacing w:after="0"/>
        <w:jc w:val="center"/>
      </w:pPr>
      <w:r>
        <w:rPr>
          <w:noProof/>
        </w:rPr>
        <w:drawing>
          <wp:inline distT="0" distB="0" distL="0" distR="0" wp14:anchorId="0B9B8DF2" wp14:editId="69A13987">
            <wp:extent cx="3790950" cy="20163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9958"/>
                    <a:stretch/>
                  </pic:blipFill>
                  <pic:spPr bwMode="auto">
                    <a:xfrm>
                      <a:off x="0" y="0"/>
                      <a:ext cx="3790660" cy="2016195"/>
                    </a:xfrm>
                    <a:prstGeom prst="rect">
                      <a:avLst/>
                    </a:prstGeom>
                    <a:noFill/>
                    <a:ln>
                      <a:noFill/>
                    </a:ln>
                    <a:extLst>
                      <a:ext uri="{53640926-AAD7-44D8-BBD7-CCE9431645EC}">
                        <a14:shadowObscured xmlns:a14="http://schemas.microsoft.com/office/drawing/2010/main"/>
                      </a:ext>
                    </a:extLst>
                  </pic:spPr>
                </pic:pic>
              </a:graphicData>
            </a:graphic>
          </wp:inline>
        </w:drawing>
      </w:r>
    </w:p>
    <w:p w14:paraId="45308AE1" w14:textId="77777777" w:rsidR="00F8276C" w:rsidRDefault="00F8276C" w:rsidP="00F8276C">
      <w:pPr>
        <w:jc w:val="center"/>
      </w:pPr>
      <w:r>
        <w:t>Fig</w:t>
      </w:r>
      <w:r w:rsidR="001F4A95">
        <w:t>ure</w:t>
      </w:r>
      <w:r>
        <w:t xml:space="preserve"> 4.</w:t>
      </w:r>
      <w:r w:rsidR="002B3960">
        <w:fldChar w:fldCharType="begin"/>
      </w:r>
      <w:r w:rsidR="002B3960">
        <w:instrText xml:space="preserve"> SEQ Figure \* ARABIC </w:instrText>
      </w:r>
      <w:r w:rsidR="002B3960">
        <w:fldChar w:fldCharType="separate"/>
      </w:r>
      <w:r w:rsidR="00742801">
        <w:rPr>
          <w:noProof/>
        </w:rPr>
        <w:t>2</w:t>
      </w:r>
      <w:r w:rsidR="002B3960">
        <w:rPr>
          <w:noProof/>
        </w:rPr>
        <w:fldChar w:fldCharType="end"/>
      </w:r>
      <w:r>
        <w:t>: Water-Energy-Food Nexus Analytics</w:t>
      </w:r>
    </w:p>
    <w:p w14:paraId="724CC542" w14:textId="77777777" w:rsidR="00A64FEE" w:rsidRPr="006B153B" w:rsidRDefault="004934B7" w:rsidP="00914018">
      <w:pPr>
        <w:jc w:val="both"/>
      </w:pPr>
      <w:r>
        <w:t>The</w:t>
      </w:r>
      <w:r w:rsidR="00256240">
        <w:t xml:space="preserve"> relevant analyses are </w:t>
      </w:r>
      <w:r>
        <w:t>often lead by the</w:t>
      </w:r>
      <w:r w:rsidR="00256240">
        <w:t xml:space="preserve"> </w:t>
      </w:r>
      <w:r>
        <w:t>scien</w:t>
      </w:r>
      <w:r w:rsidR="00256240">
        <w:t>tific community</w:t>
      </w:r>
      <w:r w:rsidR="001A37AF">
        <w:t>, creating</w:t>
      </w:r>
      <w:r w:rsidR="00256240">
        <w:t xml:space="preserve"> </w:t>
      </w:r>
      <w:r>
        <w:t xml:space="preserve">space </w:t>
      </w:r>
      <w:r w:rsidR="00C60893">
        <w:t>and</w:t>
      </w:r>
      <w:r w:rsidR="001A37AF">
        <w:t xml:space="preserve"> informed</w:t>
      </w:r>
      <w:r w:rsidR="00C60893">
        <w:t xml:space="preserve"> guide</w:t>
      </w:r>
      <w:r w:rsidR="00256240">
        <w:t>lines</w:t>
      </w:r>
      <w:r w:rsidR="00C60893">
        <w:t xml:space="preserve"> </w:t>
      </w:r>
      <w:r>
        <w:t>for policy</w:t>
      </w:r>
      <w:r w:rsidR="00256240">
        <w:t xml:space="preserve">, </w:t>
      </w:r>
      <w:r>
        <w:t>technological</w:t>
      </w:r>
      <w:r w:rsidR="00256240">
        <w:t>, and</w:t>
      </w:r>
      <w:r>
        <w:t xml:space="preserve"> stakeholder dialogue</w:t>
      </w:r>
      <w:r w:rsidR="00256240">
        <w:t>s</w:t>
      </w:r>
      <w:r w:rsidR="00C60893">
        <w:t>.</w:t>
      </w:r>
      <w:r w:rsidR="00A64FEE">
        <w:t xml:space="preserve"> </w:t>
      </w:r>
      <w:r w:rsidR="001A37AF">
        <w:t>The</w:t>
      </w:r>
      <w:r w:rsidR="00256240">
        <w:t xml:space="preserve"> </w:t>
      </w:r>
      <w:r>
        <w:t>dialogue</w:t>
      </w:r>
      <w:r w:rsidR="00256240">
        <w:t>s</w:t>
      </w:r>
      <w:r>
        <w:t xml:space="preserve"> must be based on</w:t>
      </w:r>
      <w:r w:rsidR="00914018">
        <w:t xml:space="preserve"> </w:t>
      </w:r>
      <w:r w:rsidRPr="0035567A">
        <w:t>inclusi</w:t>
      </w:r>
      <w:r w:rsidR="00914018">
        <w:t>on</w:t>
      </w:r>
      <w:r>
        <w:t xml:space="preserve"> of </w:t>
      </w:r>
      <w:r w:rsidR="00A64FEE">
        <w:t>all sectors of the economy: governance, academia, civil society, private sector</w:t>
      </w:r>
      <w:r w:rsidR="001A37AF">
        <w:t>;</w:t>
      </w:r>
      <w:r w:rsidR="00256240">
        <w:t xml:space="preserve"> and </w:t>
      </w:r>
      <w:r w:rsidR="001A37AF">
        <w:t xml:space="preserve">they </w:t>
      </w:r>
      <w:r w:rsidR="00256240">
        <w:t>should enable and</w:t>
      </w:r>
      <w:r w:rsidR="00F8276C">
        <w:t xml:space="preserve"> induce changes in attitude, practices, and behavior</w:t>
      </w:r>
      <w:r w:rsidR="00256240">
        <w:t xml:space="preserve"> that are based on knowledge</w:t>
      </w:r>
      <w:r w:rsidR="00F8276C">
        <w:t xml:space="preserve">. </w:t>
      </w:r>
      <w:r w:rsidR="00914018">
        <w:t>S</w:t>
      </w:r>
      <w:r w:rsidR="00256240">
        <w:t xml:space="preserve">uch knowledge based dialogue can and will </w:t>
      </w:r>
      <w:r>
        <w:t xml:space="preserve">change the </w:t>
      </w:r>
      <w:r w:rsidR="00F8276C">
        <w:t>dynamic of confl</w:t>
      </w:r>
      <w:r>
        <w:t xml:space="preserve">ict into </w:t>
      </w:r>
      <w:r w:rsidR="00914018">
        <w:t xml:space="preserve">one of </w:t>
      </w:r>
      <w:r w:rsidR="00A64FEE">
        <w:t xml:space="preserve">cooperation </w:t>
      </w:r>
      <w:r w:rsidR="00091F01">
        <w:t xml:space="preserve">by highlighting the need for and </w:t>
      </w:r>
      <w:r w:rsidR="00A64FEE">
        <w:t xml:space="preserve">understanding </w:t>
      </w:r>
      <w:r w:rsidR="00091F01">
        <w:t xml:space="preserve">of </w:t>
      </w:r>
      <w:r w:rsidR="00A64FEE">
        <w:t>the</w:t>
      </w:r>
      <w:r>
        <w:t xml:space="preserve"> trade-offs</w:t>
      </w:r>
      <w:r w:rsidR="00091F01">
        <w:t xml:space="preserve"> involved</w:t>
      </w:r>
      <w:r w:rsidR="00F8276C">
        <w:t>. The elements of the nexus platform must include an integrative view of water</w:t>
      </w:r>
      <w:r w:rsidR="00091F01">
        <w:t xml:space="preserve">, </w:t>
      </w:r>
      <w:r w:rsidR="00F8276C">
        <w:t>food</w:t>
      </w:r>
      <w:r w:rsidR="00091F01">
        <w:t xml:space="preserve">, and </w:t>
      </w:r>
      <w:r w:rsidR="00F8276C">
        <w:t>energy resource management</w:t>
      </w:r>
      <w:r w:rsidR="00091F01">
        <w:t>; a view</w:t>
      </w:r>
      <w:r w:rsidR="00F8276C">
        <w:t xml:space="preserve"> that needs to prevail at all levels.</w:t>
      </w:r>
      <w:r>
        <w:t xml:space="preserve">  Last but not least, we must better engage the private sector a</w:t>
      </w:r>
      <w:r w:rsidR="00A64FEE">
        <w:t>n</w:t>
      </w:r>
      <w:r>
        <w:t xml:space="preserve">d </w:t>
      </w:r>
      <w:r w:rsidR="00091F01">
        <w:t xml:space="preserve">exploit </w:t>
      </w:r>
      <w:r>
        <w:t>its role in supply chain management</w:t>
      </w:r>
      <w:r w:rsidR="00091F01">
        <w:t xml:space="preserve"> through</w:t>
      </w:r>
      <w:r>
        <w:t xml:space="preserve"> mobilization of resources, promotion of conservati</w:t>
      </w:r>
      <w:r w:rsidR="00A64FEE">
        <w:t>ve</w:t>
      </w:r>
      <w:r w:rsidR="00091F01">
        <w:t>,</w:t>
      </w:r>
      <w:r w:rsidR="00A64FEE">
        <w:t xml:space="preserve"> responsible investment, and </w:t>
      </w:r>
      <w:r w:rsidR="00A64FEE" w:rsidRPr="00EB606C">
        <w:t xml:space="preserve">R&amp;D for enhanced business opportunities and </w:t>
      </w:r>
      <w:r w:rsidR="00091F01">
        <w:t xml:space="preserve">the </w:t>
      </w:r>
      <w:r w:rsidR="00091F01" w:rsidRPr="00A64FEE">
        <w:t>development</w:t>
      </w:r>
      <w:r w:rsidR="00091F01">
        <w:t xml:space="preserve"> of appropriate</w:t>
      </w:r>
      <w:r w:rsidR="00091F01" w:rsidRPr="00A64FEE">
        <w:t xml:space="preserve"> </w:t>
      </w:r>
      <w:r w:rsidR="00A64FEE" w:rsidRPr="00A64FEE">
        <w:t>technolog</w:t>
      </w:r>
      <w:r w:rsidR="00091F01">
        <w:t>ies</w:t>
      </w:r>
      <w:r w:rsidR="00A64FEE" w:rsidRPr="00EB606C">
        <w:t>.</w:t>
      </w:r>
    </w:p>
    <w:p w14:paraId="063867EC" w14:textId="77777777" w:rsidR="005B56DF" w:rsidRDefault="006B153B" w:rsidP="005B56DF">
      <w:pPr>
        <w:pStyle w:val="Heading2"/>
        <w:spacing w:before="240" w:after="240"/>
      </w:pPr>
      <w:r>
        <w:t>4.1</w:t>
      </w:r>
      <w:r w:rsidR="005B56DF" w:rsidRPr="005B56DF">
        <w:t>.</w:t>
      </w:r>
      <w:r w:rsidR="005B56DF" w:rsidRPr="005B56DF">
        <w:tab/>
        <w:t>Water-</w:t>
      </w:r>
      <w:r>
        <w:t>Food-</w:t>
      </w:r>
      <w:r w:rsidR="005B56DF" w:rsidRPr="005B56DF">
        <w:t>Energy Nexus</w:t>
      </w:r>
      <w:r>
        <w:t xml:space="preserve"> Tool: A Platform for Trade-off Analysis</w:t>
      </w:r>
    </w:p>
    <w:p w14:paraId="3CF76E6C" w14:textId="77777777" w:rsidR="00856C03" w:rsidRDefault="00856C03" w:rsidP="0035567A">
      <w:pPr>
        <w:jc w:val="both"/>
      </w:pPr>
      <w:r>
        <w:t>In an effort to facilitate the</w:t>
      </w:r>
      <w:r w:rsidR="0080020A">
        <w:t xml:space="preserve"> </w:t>
      </w:r>
      <w:r>
        <w:t xml:space="preserve">nexus analytics, </w:t>
      </w:r>
      <w:r w:rsidR="0080020A">
        <w:t xml:space="preserve">our Nexus Research </w:t>
      </w:r>
      <w:r>
        <w:t>group developed the WEF Nexus Tool</w:t>
      </w:r>
      <w:r w:rsidR="00993BC9">
        <w:t xml:space="preserve">, which </w:t>
      </w:r>
      <w:r w:rsidR="00905F25">
        <w:t>provides</w:t>
      </w:r>
      <w:r w:rsidR="00A51114">
        <w:t xml:space="preserve"> </w:t>
      </w:r>
      <w:r>
        <w:t>a platform for scenario development and trade-off analys</w:t>
      </w:r>
      <w:r w:rsidR="00993BC9">
        <w:t>e</w:t>
      </w:r>
      <w:r>
        <w:t xml:space="preserve">s. </w:t>
      </w:r>
      <w:r w:rsidR="0080020A">
        <w:t xml:space="preserve">The tool </w:t>
      </w:r>
      <w:r>
        <w:t>captures inputs from both</w:t>
      </w:r>
      <w:r w:rsidR="00D73981">
        <w:t xml:space="preserve"> technical</w:t>
      </w:r>
      <w:r w:rsidR="00EA5033">
        <w:t xml:space="preserve"> and </w:t>
      </w:r>
      <w:r>
        <w:t>scientific circle</w:t>
      </w:r>
      <w:r w:rsidR="004250A4">
        <w:t>s</w:t>
      </w:r>
      <w:r>
        <w:t xml:space="preserve">, as well as </w:t>
      </w:r>
      <w:r w:rsidR="00DC4EE3">
        <w:t>incorporat</w:t>
      </w:r>
      <w:r w:rsidR="00993BC9">
        <w:t>es</w:t>
      </w:r>
      <w:r w:rsidR="00DC4EE3">
        <w:t xml:space="preserve"> input</w:t>
      </w:r>
      <w:r w:rsidR="00D73981">
        <w:t>s</w:t>
      </w:r>
      <w:r w:rsidR="00DC4EE3">
        <w:t xml:space="preserve"> from decision making circles</w:t>
      </w:r>
      <w:r w:rsidR="00993BC9">
        <w:t>. It</w:t>
      </w:r>
      <w:r w:rsidR="00EA5033">
        <w:t xml:space="preserve"> </w:t>
      </w:r>
      <w:r w:rsidR="00DC4EE3">
        <w:t>reflect</w:t>
      </w:r>
      <w:r w:rsidR="00993BC9">
        <w:t>s</w:t>
      </w:r>
      <w:r w:rsidR="00DC4EE3">
        <w:t xml:space="preserve"> specific strategies</w:t>
      </w:r>
      <w:r w:rsidR="00EA5033">
        <w:t>, costs and trade-offs</w:t>
      </w:r>
      <w:r>
        <w:t>.</w:t>
      </w:r>
      <w:r w:rsidR="00993BC9">
        <w:t xml:space="preserve"> The tool enables the d</w:t>
      </w:r>
      <w:r>
        <w:t>evelop</w:t>
      </w:r>
      <w:r w:rsidR="00993BC9">
        <w:t xml:space="preserve">ment of </w:t>
      </w:r>
      <w:r>
        <w:t>scenario</w:t>
      </w:r>
      <w:r w:rsidR="00993BC9">
        <w:t xml:space="preserve">s by </w:t>
      </w:r>
      <w:r>
        <w:t xml:space="preserve">defining the food, water and energy, and trade portfolios of a chosen area. </w:t>
      </w:r>
      <w:r w:rsidRPr="006B153B">
        <w:t xml:space="preserve">The </w:t>
      </w:r>
      <w:r>
        <w:t xml:space="preserve">WEF Nexus Tool output </w:t>
      </w:r>
      <w:r w:rsidR="00DC4EE3">
        <w:t>provide</w:t>
      </w:r>
      <w:r w:rsidR="00EA5033">
        <w:t>s more than</w:t>
      </w:r>
      <w:r>
        <w:t xml:space="preserve"> </w:t>
      </w:r>
      <w:r w:rsidR="00EA5033">
        <w:t>mere</w:t>
      </w:r>
      <w:r w:rsidR="00DC4EE3">
        <w:t xml:space="preserve"> financial cost</w:t>
      </w:r>
      <w:r w:rsidR="00EA5033">
        <w:t>s</w:t>
      </w:r>
      <w:r w:rsidR="00DC4EE3">
        <w:t xml:space="preserve"> for a </w:t>
      </w:r>
      <w:r w:rsidR="00EA5033">
        <w:t xml:space="preserve">given </w:t>
      </w:r>
      <w:r w:rsidRPr="006B153B">
        <w:t>scenario</w:t>
      </w:r>
      <w:r w:rsidR="00993BC9">
        <w:t>. It</w:t>
      </w:r>
      <w:r w:rsidR="00EA5033">
        <w:t xml:space="preserve"> </w:t>
      </w:r>
      <w:r w:rsidRPr="006B153B">
        <w:t>quantif</w:t>
      </w:r>
      <w:r w:rsidR="00993BC9">
        <w:t xml:space="preserve">ies </w:t>
      </w:r>
      <w:r w:rsidR="00EA5033">
        <w:t>the elements of the scenario</w:t>
      </w:r>
      <w:r w:rsidR="00993BC9">
        <w:t xml:space="preserve"> and</w:t>
      </w:r>
      <w:r w:rsidR="00EA5033">
        <w:t xml:space="preserve"> includ</w:t>
      </w:r>
      <w:r w:rsidR="00993BC9">
        <w:t>es</w:t>
      </w:r>
      <w:r w:rsidR="00DC4EE3">
        <w:t xml:space="preserve">: </w:t>
      </w:r>
    </w:p>
    <w:p w14:paraId="7B540D15" w14:textId="77777777" w:rsidR="00DC4EE3" w:rsidRPr="006B153B" w:rsidRDefault="00DC4EE3" w:rsidP="00DC4EE3">
      <w:pPr>
        <w:pStyle w:val="ListParagraph"/>
        <w:numPr>
          <w:ilvl w:val="0"/>
          <w:numId w:val="19"/>
        </w:numPr>
        <w:spacing w:after="0"/>
        <w:jc w:val="both"/>
      </w:pPr>
      <w:r>
        <w:t xml:space="preserve">Water requirements </w:t>
      </w:r>
    </w:p>
    <w:p w14:paraId="6286D563" w14:textId="77777777" w:rsidR="00DC4EE3" w:rsidRPr="006B153B" w:rsidRDefault="00DC4EE3" w:rsidP="00DC4EE3">
      <w:pPr>
        <w:pStyle w:val="ListParagraph"/>
        <w:numPr>
          <w:ilvl w:val="0"/>
          <w:numId w:val="19"/>
        </w:numPr>
        <w:spacing w:after="0"/>
        <w:jc w:val="both"/>
      </w:pPr>
      <w:r>
        <w:t>Local energy requirements</w:t>
      </w:r>
    </w:p>
    <w:p w14:paraId="69B5336B" w14:textId="77777777" w:rsidR="00DC4EE3" w:rsidRDefault="00DC4EE3" w:rsidP="00DC4EE3">
      <w:pPr>
        <w:pStyle w:val="ListParagraph"/>
        <w:numPr>
          <w:ilvl w:val="0"/>
          <w:numId w:val="19"/>
        </w:numPr>
        <w:spacing w:after="0"/>
        <w:jc w:val="both"/>
      </w:pPr>
      <w:r w:rsidRPr="006B153B">
        <w:t xml:space="preserve">Local carbon emissions </w:t>
      </w:r>
    </w:p>
    <w:p w14:paraId="678284C2" w14:textId="77777777" w:rsidR="00DC4EE3" w:rsidRPr="006B153B" w:rsidRDefault="00DC4EE3" w:rsidP="00DC4EE3">
      <w:pPr>
        <w:pStyle w:val="ListParagraph"/>
        <w:numPr>
          <w:ilvl w:val="0"/>
          <w:numId w:val="19"/>
        </w:numPr>
        <w:spacing w:after="0"/>
        <w:jc w:val="both"/>
      </w:pPr>
      <w:r>
        <w:t xml:space="preserve">Land requirements </w:t>
      </w:r>
    </w:p>
    <w:p w14:paraId="152BEE1B" w14:textId="77777777" w:rsidR="00DC4EE3" w:rsidRPr="006B153B" w:rsidRDefault="00DC4EE3" w:rsidP="00DC4EE3">
      <w:pPr>
        <w:pStyle w:val="ListParagraph"/>
        <w:numPr>
          <w:ilvl w:val="0"/>
          <w:numId w:val="19"/>
        </w:numPr>
        <w:spacing w:after="0"/>
        <w:jc w:val="both"/>
      </w:pPr>
      <w:r w:rsidRPr="006B153B">
        <w:t xml:space="preserve">Financial requirements </w:t>
      </w:r>
    </w:p>
    <w:p w14:paraId="515A3D4D" w14:textId="77777777" w:rsidR="00DC4EE3" w:rsidRPr="006B153B" w:rsidRDefault="00DC4EE3" w:rsidP="00DC4EE3">
      <w:pPr>
        <w:pStyle w:val="ListParagraph"/>
        <w:numPr>
          <w:ilvl w:val="0"/>
          <w:numId w:val="19"/>
        </w:numPr>
        <w:spacing w:after="0"/>
        <w:jc w:val="both"/>
      </w:pPr>
      <w:r w:rsidRPr="006B153B">
        <w:t>Energy</w:t>
      </w:r>
      <w:r>
        <w:t xml:space="preserve"> consumption through import </w:t>
      </w:r>
    </w:p>
    <w:p w14:paraId="0DEE955B" w14:textId="77777777" w:rsidR="00DC4EE3" w:rsidRDefault="00DC4EE3" w:rsidP="00DC4EE3">
      <w:pPr>
        <w:pStyle w:val="ListParagraph"/>
        <w:numPr>
          <w:ilvl w:val="0"/>
          <w:numId w:val="19"/>
        </w:numPr>
        <w:spacing w:after="0"/>
        <w:jc w:val="both"/>
      </w:pPr>
      <w:r w:rsidRPr="006B153B">
        <w:t>Carbon emis</w:t>
      </w:r>
      <w:r>
        <w:t xml:space="preserve">sions through import </w:t>
      </w:r>
    </w:p>
    <w:p w14:paraId="14E48A7F" w14:textId="77777777" w:rsidR="00A51114" w:rsidRDefault="00A51114" w:rsidP="00A51114">
      <w:pPr>
        <w:spacing w:after="0"/>
        <w:ind w:left="360"/>
        <w:jc w:val="both"/>
      </w:pPr>
    </w:p>
    <w:p w14:paraId="1EA1D3B9" w14:textId="77777777" w:rsidR="00190EF9" w:rsidRDefault="00F911FE" w:rsidP="00190EF9">
      <w:pPr>
        <w:keepNext/>
        <w:jc w:val="center"/>
      </w:pPr>
      <w:r>
        <w:rPr>
          <w:noProof/>
        </w:rPr>
        <w:drawing>
          <wp:inline distT="0" distB="0" distL="0" distR="0" wp14:anchorId="6928EE38" wp14:editId="6247D60C">
            <wp:extent cx="5369522" cy="407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1082" cy="4077885"/>
                    </a:xfrm>
                    <a:prstGeom prst="rect">
                      <a:avLst/>
                    </a:prstGeom>
                    <a:noFill/>
                    <a:ln>
                      <a:noFill/>
                    </a:ln>
                  </pic:spPr>
                </pic:pic>
              </a:graphicData>
            </a:graphic>
          </wp:inline>
        </w:drawing>
      </w:r>
    </w:p>
    <w:p w14:paraId="414432C7" w14:textId="77777777" w:rsidR="00FF3733" w:rsidRDefault="00190EF9" w:rsidP="00FF3733">
      <w:pPr>
        <w:jc w:val="center"/>
      </w:pPr>
      <w:r>
        <w:t>Figure 4.</w:t>
      </w:r>
      <w:r w:rsidR="002B3960">
        <w:fldChar w:fldCharType="begin"/>
      </w:r>
      <w:r w:rsidR="002B3960">
        <w:instrText xml:space="preserve"> SEQ Figure \* ARABIC </w:instrText>
      </w:r>
      <w:r w:rsidR="002B3960">
        <w:fldChar w:fldCharType="separate"/>
      </w:r>
      <w:r w:rsidR="00742801">
        <w:rPr>
          <w:noProof/>
        </w:rPr>
        <w:t>3</w:t>
      </w:r>
      <w:r w:rsidR="002B3960">
        <w:rPr>
          <w:noProof/>
        </w:rPr>
        <w:fldChar w:fldCharType="end"/>
      </w:r>
      <w:r>
        <w:t xml:space="preserve"> WEF Nexus Tool Structure (Mohtar and Daher, 2014)</w:t>
      </w:r>
    </w:p>
    <w:p w14:paraId="705CDC93" w14:textId="77777777" w:rsidR="006B153B" w:rsidRDefault="00DC4EE3" w:rsidP="00DB06F7">
      <w:pPr>
        <w:jc w:val="both"/>
      </w:pPr>
      <w:r w:rsidRPr="006B153B">
        <w:t xml:space="preserve">The user is able to </w:t>
      </w:r>
      <w:r>
        <w:t>calculate</w:t>
      </w:r>
      <w:r w:rsidRPr="006B153B">
        <w:t xml:space="preserve"> and visualize the amount of resources consumed by different proposed scenarios. The user </w:t>
      </w:r>
      <w:r w:rsidR="00E11D75">
        <w:t xml:space="preserve">is </w:t>
      </w:r>
      <w:r w:rsidR="00286D88">
        <w:t xml:space="preserve">then </w:t>
      </w:r>
      <w:r w:rsidRPr="006B153B">
        <w:t xml:space="preserve">able to </w:t>
      </w:r>
      <w:r w:rsidR="00286D88">
        <w:t>make an informed decision regarding</w:t>
      </w:r>
      <w:r w:rsidR="00286D88" w:rsidRPr="006B153B">
        <w:t xml:space="preserve"> </w:t>
      </w:r>
      <w:r w:rsidRPr="006B153B">
        <w:t>the</w:t>
      </w:r>
      <w:r>
        <w:t xml:space="preserve"> relative</w:t>
      </w:r>
      <w:r w:rsidRPr="006B153B">
        <w:t xml:space="preserve"> importance of</w:t>
      </w:r>
      <w:r>
        <w:t xml:space="preserve"> reducing each of the </w:t>
      </w:r>
      <w:r w:rsidR="00286D88">
        <w:t>‘</w:t>
      </w:r>
      <w:r>
        <w:t>costs</w:t>
      </w:r>
      <w:r w:rsidR="00286D88">
        <w:t xml:space="preserve">’ </w:t>
      </w:r>
      <w:r w:rsidRPr="006B153B">
        <w:t xml:space="preserve">(water, local energy, local carbon, land, financial, </w:t>
      </w:r>
      <w:r w:rsidR="00286D88">
        <w:t xml:space="preserve">imported </w:t>
      </w:r>
      <w:r w:rsidRPr="006B153B">
        <w:t xml:space="preserve">energy and </w:t>
      </w:r>
      <w:r w:rsidR="00286D88">
        <w:t xml:space="preserve">imported </w:t>
      </w:r>
      <w:r w:rsidRPr="006B153B">
        <w:t>carbon)</w:t>
      </w:r>
      <w:r>
        <w:t>, on a scale of 0-1</w:t>
      </w:r>
      <w:r w:rsidR="00474A8F">
        <w:t xml:space="preserve"> (0 for a cost that is least important to reduce, and 1 for a cost that is most important to reduce)</w:t>
      </w:r>
      <w:r w:rsidRPr="006B153B">
        <w:t xml:space="preserve">. </w:t>
      </w:r>
      <w:r w:rsidR="006B153B" w:rsidRPr="006B153B">
        <w:t>Based on the relative importance of reducing any of these cost</w:t>
      </w:r>
      <w:r w:rsidR="00286D88">
        <w:t xml:space="preserve">s or </w:t>
      </w:r>
      <w:r>
        <w:t>resource requirements</w:t>
      </w:r>
      <w:r w:rsidR="006B153B" w:rsidRPr="006B153B">
        <w:t>,</w:t>
      </w:r>
      <w:r>
        <w:t xml:space="preserve"> the tool user is able to calculate the</w:t>
      </w:r>
      <w:r w:rsidR="006B153B" w:rsidRPr="006B153B">
        <w:t xml:space="preserve"> sustainability index for each scenario and </w:t>
      </w:r>
      <w:r w:rsidR="0045342F">
        <w:t xml:space="preserve">then </w:t>
      </w:r>
      <w:r w:rsidR="006B153B" w:rsidRPr="006B153B">
        <w:t xml:space="preserve">decide on </w:t>
      </w:r>
      <w:r w:rsidR="0045342F">
        <w:t>the</w:t>
      </w:r>
      <w:r w:rsidR="006B153B" w:rsidRPr="006B153B">
        <w:t xml:space="preserve"> most </w:t>
      </w:r>
      <w:r w:rsidR="00190EF9" w:rsidRPr="006B153B">
        <w:t>favorable</w:t>
      </w:r>
      <w:r w:rsidR="006B153B" w:rsidRPr="006B153B">
        <w:t xml:space="preserve"> for adoption. </w:t>
      </w:r>
    </w:p>
    <w:p w14:paraId="3586DCE7" w14:textId="77777777" w:rsidR="00DC4EE3" w:rsidRPr="006B153B" w:rsidRDefault="00DC4EE3" w:rsidP="00DB06F7">
      <w:pPr>
        <w:jc w:val="both"/>
      </w:pPr>
      <w:r>
        <w:t>The un</w:t>
      </w:r>
      <w:r w:rsidR="00D73981">
        <w:t>derlying framework</w:t>
      </w:r>
      <w:r>
        <w:t xml:space="preserve"> </w:t>
      </w:r>
      <w:r w:rsidR="00D73981">
        <w:t>represent</w:t>
      </w:r>
      <w:r w:rsidR="00A27239">
        <w:t>ing</w:t>
      </w:r>
      <w:r w:rsidR="00D73981">
        <w:t xml:space="preserve"> </w:t>
      </w:r>
      <w:r>
        <w:t>the quantitative relation</w:t>
      </w:r>
      <w:r w:rsidR="004250A4">
        <w:t>s</w:t>
      </w:r>
      <w:r>
        <w:t xml:space="preserve"> and interconnections among the three</w:t>
      </w:r>
      <w:r w:rsidR="00A27239">
        <w:t xml:space="preserve"> </w:t>
      </w:r>
      <w:r>
        <w:t>systems</w:t>
      </w:r>
      <w:r w:rsidR="00A27239">
        <w:t xml:space="preserve">, </w:t>
      </w:r>
      <w:r>
        <w:t>water, energy, and food</w:t>
      </w:r>
      <w:r w:rsidR="00A27239">
        <w:t xml:space="preserve">, </w:t>
      </w:r>
      <w:r>
        <w:t>is generic. In order to create a scenario using the tool, site specific data</w:t>
      </w:r>
      <w:r w:rsidR="00A27239">
        <w:t xml:space="preserve"> such as local yields, rainfall, water</w:t>
      </w:r>
      <w:r w:rsidR="0077262A">
        <w:t xml:space="preserve"> re</w:t>
      </w:r>
      <w:r w:rsidR="00A27239">
        <w:t>source availab</w:t>
      </w:r>
      <w:r w:rsidR="0077262A">
        <w:t xml:space="preserve">ility, </w:t>
      </w:r>
      <w:r w:rsidR="00A27239">
        <w:t>etc.</w:t>
      </w:r>
      <w:r w:rsidR="0077262A">
        <w:t xml:space="preserve">, </w:t>
      </w:r>
      <w:r w:rsidR="00A27239">
        <w:t>must</w:t>
      </w:r>
      <w:r>
        <w:t xml:space="preserve"> be identified</w:t>
      </w:r>
      <w:r w:rsidR="00FA20E8">
        <w:t xml:space="preserve">. </w:t>
      </w:r>
      <w:r w:rsidR="00D73981">
        <w:t>The tool’s framework is under continuous development</w:t>
      </w:r>
      <w:r w:rsidR="0077262A">
        <w:t xml:space="preserve"> and </w:t>
      </w:r>
      <w:r w:rsidR="00D73981">
        <w:t>can be used to answer specific questions for various applications</w:t>
      </w:r>
      <w:r w:rsidR="0077262A">
        <w:t xml:space="preserve"> and</w:t>
      </w:r>
      <w:r w:rsidR="00D73981">
        <w:t xml:space="preserve"> across different eco</w:t>
      </w:r>
      <w:r w:rsidR="0077262A">
        <w:t>-</w:t>
      </w:r>
      <w:r w:rsidR="00D73981">
        <w:t xml:space="preserve">zones and scales. </w:t>
      </w:r>
    </w:p>
    <w:p w14:paraId="11D55A2B" w14:textId="77777777" w:rsidR="006B153B" w:rsidRDefault="005B56DF" w:rsidP="00207BE1">
      <w:pPr>
        <w:pStyle w:val="Heading2"/>
        <w:spacing w:before="240" w:after="240"/>
        <w:jc w:val="both"/>
      </w:pPr>
      <w:r>
        <w:t>4.</w:t>
      </w:r>
      <w:r w:rsidR="006B153B">
        <w:t>2</w:t>
      </w:r>
      <w:r>
        <w:t>.</w:t>
      </w:r>
      <w:r>
        <w:tab/>
      </w:r>
      <w:r w:rsidR="006B153B" w:rsidRPr="006B153B">
        <w:t>Hotspots and Nexus Applications</w:t>
      </w:r>
    </w:p>
    <w:p w14:paraId="40F0EBB4" w14:textId="77777777" w:rsidR="00A66056" w:rsidRPr="00A66056" w:rsidRDefault="007B1210" w:rsidP="00DB06F7">
      <w:pPr>
        <w:jc w:val="both"/>
      </w:pPr>
      <w:r>
        <w:t xml:space="preserve">Following the </w:t>
      </w:r>
      <w:r w:rsidR="00A66056">
        <w:t>introduc</w:t>
      </w:r>
      <w:r>
        <w:t xml:space="preserve">tion of </w:t>
      </w:r>
      <w:r w:rsidR="00A66056">
        <w:t xml:space="preserve">nexus analytics and the WEF Nexus Tool </w:t>
      </w:r>
      <w:r>
        <w:t xml:space="preserve">above, </w:t>
      </w:r>
      <w:r w:rsidR="00A66056">
        <w:t>this section will explor</w:t>
      </w:r>
      <w:r w:rsidR="006B5E84">
        <w:t xml:space="preserve">e </w:t>
      </w:r>
      <w:r w:rsidR="00207BE1">
        <w:t>case studies</w:t>
      </w:r>
      <w:r w:rsidR="0045342F">
        <w:t xml:space="preserve"> that </w:t>
      </w:r>
      <w:r w:rsidR="006B5E84">
        <w:t xml:space="preserve">represent different </w:t>
      </w:r>
      <w:r w:rsidR="00207BE1">
        <w:t xml:space="preserve">hotspots </w:t>
      </w:r>
      <w:r w:rsidR="006B5E84">
        <w:t xml:space="preserve">and reflect </w:t>
      </w:r>
      <w:r>
        <w:t xml:space="preserve">several </w:t>
      </w:r>
      <w:r w:rsidR="006B5E84">
        <w:t>critical questions to be addressed while making use of</w:t>
      </w:r>
      <w:r w:rsidR="00207BE1">
        <w:t xml:space="preserve"> the nexus interlinkages </w:t>
      </w:r>
      <w:r w:rsidR="006B5E84">
        <w:t>and trade-offs.</w:t>
      </w:r>
    </w:p>
    <w:p w14:paraId="758F2830" w14:textId="77777777" w:rsidR="006B5E84" w:rsidRDefault="006B153B" w:rsidP="00207BE1">
      <w:pPr>
        <w:pStyle w:val="Heading3"/>
        <w:tabs>
          <w:tab w:val="left" w:pos="720"/>
          <w:tab w:val="left" w:pos="1440"/>
          <w:tab w:val="left" w:pos="2160"/>
          <w:tab w:val="center" w:pos="4680"/>
        </w:tabs>
        <w:spacing w:before="240" w:after="240"/>
      </w:pPr>
      <w:r>
        <w:t>4.2.1</w:t>
      </w:r>
      <w:r w:rsidR="00A63659">
        <w:t>.</w:t>
      </w:r>
      <w:r>
        <w:tab/>
      </w:r>
      <w:r w:rsidRPr="006B153B">
        <w:t xml:space="preserve">Qatar Food Security </w:t>
      </w:r>
    </w:p>
    <w:p w14:paraId="1005A470" w14:textId="77777777" w:rsidR="00E42437" w:rsidRDefault="006B5E84" w:rsidP="0035567A">
      <w:pPr>
        <w:jc w:val="both"/>
      </w:pPr>
      <w:r>
        <w:t xml:space="preserve">Qatar currently enjoys a period of growth and development catalyzed by </w:t>
      </w:r>
      <w:r w:rsidR="0045342F">
        <w:t>an</w:t>
      </w:r>
      <w:r>
        <w:t xml:space="preserve"> abundance of oil and gas resources</w:t>
      </w:r>
      <w:r w:rsidR="0045342F">
        <w:t>.</w:t>
      </w:r>
      <w:r w:rsidR="009B2936">
        <w:t xml:space="preserve"> </w:t>
      </w:r>
      <w:r w:rsidR="00AF4924">
        <w:t>Yet</w:t>
      </w:r>
      <w:r w:rsidR="009B2936">
        <w:t>, Qatar</w:t>
      </w:r>
      <w:r>
        <w:t xml:space="preserve"> also faces </w:t>
      </w:r>
      <w:r w:rsidR="009B2936">
        <w:t xml:space="preserve">severe </w:t>
      </w:r>
      <w:r>
        <w:t>challenges of water scarcity, aridity, and harsh environmental conditions</w:t>
      </w:r>
      <w:r w:rsidR="0045342F">
        <w:t>:</w:t>
      </w:r>
      <w:r>
        <w:t xml:space="preserve"> Qa</w:t>
      </w:r>
      <w:r w:rsidR="000A7659">
        <w:t>tar imports more than 90% of the</w:t>
      </w:r>
      <w:r>
        <w:t xml:space="preserve"> food</w:t>
      </w:r>
      <w:r w:rsidR="000A7659">
        <w:t xml:space="preserve"> it consumes</w:t>
      </w:r>
      <w:r>
        <w:t xml:space="preserve">. </w:t>
      </w:r>
      <w:r w:rsidR="00EA4656">
        <w:t>While t</w:t>
      </w:r>
      <w:r w:rsidR="00572C4A">
        <w:t xml:space="preserve">here are </w:t>
      </w:r>
      <w:r w:rsidR="00572C4A" w:rsidRPr="006B153B">
        <w:t xml:space="preserve">risks </w:t>
      </w:r>
      <w:r w:rsidR="00572C4A">
        <w:t xml:space="preserve">associated with </w:t>
      </w:r>
      <w:r w:rsidR="00786C14">
        <w:t xml:space="preserve">such high reliance on food imports to </w:t>
      </w:r>
      <w:r w:rsidR="00572C4A" w:rsidRPr="006B153B">
        <w:t xml:space="preserve">supply </w:t>
      </w:r>
      <w:r w:rsidR="00786C14">
        <w:t>the local market</w:t>
      </w:r>
      <w:r w:rsidR="00EA4656">
        <w:t xml:space="preserve">, </w:t>
      </w:r>
      <w:r w:rsidR="005B2181">
        <w:t xml:space="preserve">a decision </w:t>
      </w:r>
      <w:r w:rsidR="00EA4656">
        <w:t xml:space="preserve">to </w:t>
      </w:r>
      <w:r w:rsidR="005B2181">
        <w:t>increas</w:t>
      </w:r>
      <w:r w:rsidR="00EA4656">
        <w:t>e</w:t>
      </w:r>
      <w:r w:rsidR="00572C4A" w:rsidRPr="006B153B">
        <w:t xml:space="preserve"> loc</w:t>
      </w:r>
      <w:r w:rsidR="00572C4A">
        <w:t xml:space="preserve">al production </w:t>
      </w:r>
      <w:r w:rsidR="00572C4A" w:rsidRPr="006B153B">
        <w:t xml:space="preserve">requires </w:t>
      </w:r>
      <w:r w:rsidR="00572C4A">
        <w:t xml:space="preserve">a </w:t>
      </w:r>
      <w:r w:rsidR="00572C4A" w:rsidRPr="006B153B">
        <w:t xml:space="preserve">comprehensive understanding of the interconnected </w:t>
      </w:r>
      <w:r w:rsidR="00EA4656">
        <w:t>water-food-energy s</w:t>
      </w:r>
      <w:r w:rsidR="00EA4656" w:rsidRPr="006B153B">
        <w:t>ystems</w:t>
      </w:r>
      <w:r w:rsidR="00EA4656">
        <w:t xml:space="preserve"> </w:t>
      </w:r>
      <w:r w:rsidR="00761879">
        <w:t xml:space="preserve">and </w:t>
      </w:r>
      <w:r w:rsidR="00EA4656">
        <w:t xml:space="preserve">of the </w:t>
      </w:r>
      <w:r w:rsidR="00761879">
        <w:t xml:space="preserve">trade-offs </w:t>
      </w:r>
      <w:r w:rsidR="00EA4656">
        <w:t xml:space="preserve">between </w:t>
      </w:r>
      <w:r w:rsidR="00761879">
        <w:t>them</w:t>
      </w:r>
      <w:r w:rsidR="00572C4A" w:rsidRPr="006B153B">
        <w:t xml:space="preserve">. </w:t>
      </w:r>
      <w:r w:rsidR="00572C4A">
        <w:t xml:space="preserve">Integrative planning is </w:t>
      </w:r>
      <w:r w:rsidR="00EA4656">
        <w:t xml:space="preserve">essential </w:t>
      </w:r>
      <w:r w:rsidR="009C7928">
        <w:t>to</w:t>
      </w:r>
      <w:r w:rsidR="00572C4A" w:rsidRPr="006B153B">
        <w:t xml:space="preserve"> ensur</w:t>
      </w:r>
      <w:r w:rsidR="009C7928">
        <w:t>e</w:t>
      </w:r>
      <w:r w:rsidR="00572C4A" w:rsidRPr="006B153B">
        <w:t xml:space="preserve"> sustainable growth</w:t>
      </w:r>
      <w:r w:rsidR="009C7928">
        <w:t xml:space="preserve"> and</w:t>
      </w:r>
      <w:r w:rsidR="00572C4A" w:rsidRPr="006B153B">
        <w:t xml:space="preserve"> eliminat</w:t>
      </w:r>
      <w:r w:rsidR="009C7928">
        <w:t>e</w:t>
      </w:r>
      <w:r w:rsidR="00572C4A" w:rsidRPr="006B153B">
        <w:t xml:space="preserve"> unintended</w:t>
      </w:r>
      <w:r w:rsidR="00531B59">
        <w:t>, negative</w:t>
      </w:r>
      <w:r w:rsidR="00572C4A" w:rsidRPr="006B153B">
        <w:t xml:space="preserve"> consequences.</w:t>
      </w:r>
      <w:r w:rsidR="00F2338E">
        <w:t xml:space="preserve"> Qatar aims to meet 40% of its food </w:t>
      </w:r>
      <w:r w:rsidR="00531B59">
        <w:t xml:space="preserve">demand with </w:t>
      </w:r>
      <w:r w:rsidR="00761879">
        <w:t>local</w:t>
      </w:r>
      <w:r w:rsidR="00531B59">
        <w:t xml:space="preserve"> supply</w:t>
      </w:r>
      <w:r w:rsidR="00761879">
        <w:t xml:space="preserve"> </w:t>
      </w:r>
      <w:r w:rsidR="00F2338E">
        <w:t>in the coming decade (Gulf Times, 2014)</w:t>
      </w:r>
      <w:r w:rsidR="009C7928">
        <w:t>.</w:t>
      </w:r>
      <w:r w:rsidR="00761879">
        <w:t xml:space="preserve"> </w:t>
      </w:r>
      <w:r w:rsidR="009C7928">
        <w:t xml:space="preserve">Achieving this goal </w:t>
      </w:r>
      <w:r w:rsidR="00761879">
        <w:t xml:space="preserve">will </w:t>
      </w:r>
      <w:r w:rsidR="009C7928">
        <w:t>require the use of major resources</w:t>
      </w:r>
      <w:r w:rsidR="0035567A">
        <w:t>,</w:t>
      </w:r>
      <w:r w:rsidR="00531B59">
        <w:t xml:space="preserve"> including</w:t>
      </w:r>
      <w:r w:rsidR="00761879">
        <w:t xml:space="preserve"> water, energy, land,</w:t>
      </w:r>
      <w:r w:rsidR="00531B59">
        <w:t xml:space="preserve"> and </w:t>
      </w:r>
      <w:r w:rsidR="00761879">
        <w:t xml:space="preserve">financial. </w:t>
      </w:r>
      <w:r w:rsidR="00482724">
        <w:t xml:space="preserve">We </w:t>
      </w:r>
      <w:r w:rsidR="00761879">
        <w:t>conducted a sensitivity analysis for these resources</w:t>
      </w:r>
      <w:r w:rsidR="00505532">
        <w:t xml:space="preserve">, and </w:t>
      </w:r>
      <w:r w:rsidR="00761879">
        <w:t>concluded that the land requirement is</w:t>
      </w:r>
      <w:r w:rsidR="00505532">
        <w:t xml:space="preserve"> the one</w:t>
      </w:r>
      <w:r w:rsidR="00761879">
        <w:t xml:space="preserve"> most sensitive to increases in food production</w:t>
      </w:r>
      <w:r w:rsidR="00482724">
        <w:t xml:space="preserve"> (Daher and Mohtar, 2014)</w:t>
      </w:r>
      <w:r w:rsidR="00505532">
        <w:t xml:space="preserve">, </w:t>
      </w:r>
      <w:r w:rsidR="00605769">
        <w:t>and this is pri</w:t>
      </w:r>
      <w:r w:rsidR="00761879">
        <w:t>ma</w:t>
      </w:r>
      <w:r w:rsidR="00605769">
        <w:t>r</w:t>
      </w:r>
      <w:r w:rsidR="00761879">
        <w:t>ily</w:t>
      </w:r>
      <w:r w:rsidR="00605769">
        <w:t xml:space="preserve"> the</w:t>
      </w:r>
      <w:r w:rsidR="00761879">
        <w:t xml:space="preserve"> result</w:t>
      </w:r>
      <w:r w:rsidR="00605769">
        <w:t xml:space="preserve"> of</w:t>
      </w:r>
      <w:r w:rsidR="00761879">
        <w:t xml:space="preserve"> low local yield</w:t>
      </w:r>
      <w:r w:rsidR="00505532">
        <w:t xml:space="preserve"> due to environmental conditions </w:t>
      </w:r>
      <w:r w:rsidR="00605769">
        <w:t xml:space="preserve">that are </w:t>
      </w:r>
      <w:r w:rsidR="00505532">
        <w:t xml:space="preserve">hostile to efficient agriculture production: </w:t>
      </w:r>
      <w:r w:rsidR="00761879">
        <w:t xml:space="preserve">land would be a major bottleneck for food production. </w:t>
      </w:r>
      <w:r w:rsidR="00505532">
        <w:t>While t</w:t>
      </w:r>
      <w:r w:rsidR="00761879">
        <w:t xml:space="preserve">his could be partially bridged </w:t>
      </w:r>
      <w:r w:rsidR="00505532">
        <w:t xml:space="preserve">with </w:t>
      </w:r>
      <w:r w:rsidR="00761879">
        <w:t>techn</w:t>
      </w:r>
      <w:r w:rsidR="00E42437">
        <w:t xml:space="preserve">ology, </w:t>
      </w:r>
      <w:r w:rsidR="00505532">
        <w:t xml:space="preserve">doing so </w:t>
      </w:r>
      <w:r w:rsidR="00E42437">
        <w:t>comes at a high cost</w:t>
      </w:r>
      <w:r w:rsidR="00505532">
        <w:t xml:space="preserve">: </w:t>
      </w:r>
      <w:r w:rsidR="000A7659">
        <w:t>Qatar receives</w:t>
      </w:r>
      <w:r w:rsidR="00505532">
        <w:t xml:space="preserve"> an average of</w:t>
      </w:r>
      <w:r w:rsidR="000A7659">
        <w:t xml:space="preserve"> 80mm/year of rainfall and water withdrawal</w:t>
      </w:r>
      <w:r w:rsidR="00505532">
        <w:t>s</w:t>
      </w:r>
      <w:r w:rsidR="000A7659">
        <w:t xml:space="preserve"> </w:t>
      </w:r>
      <w:r w:rsidR="00786C14">
        <w:t>were</w:t>
      </w:r>
      <w:r w:rsidR="000A7659">
        <w:t xml:space="preserve"> recorded at 455% of </w:t>
      </w:r>
      <w:r w:rsidR="002F44F2">
        <w:t xml:space="preserve">actual, </w:t>
      </w:r>
      <w:r w:rsidR="000A7659">
        <w:t>total</w:t>
      </w:r>
      <w:r w:rsidR="002F44F2">
        <w:t xml:space="preserve"> </w:t>
      </w:r>
      <w:r w:rsidR="000A7659">
        <w:t>renewable water resource</w:t>
      </w:r>
      <w:r w:rsidR="002F44F2">
        <w:t>s</w:t>
      </w:r>
      <w:r w:rsidR="000A7659">
        <w:t xml:space="preserve"> in 2005 (Aquastat, 2014)</w:t>
      </w:r>
      <w:r w:rsidR="00605769">
        <w:t>, t</w:t>
      </w:r>
      <w:r w:rsidR="000A7659">
        <w:t>herefore</w:t>
      </w:r>
      <w:r w:rsidR="002F44F2">
        <w:t>,</w:t>
      </w:r>
      <w:r w:rsidR="000A7659">
        <w:t xml:space="preserve"> tapping the ground water </w:t>
      </w:r>
      <w:r w:rsidR="002F44F2">
        <w:t xml:space="preserve">to </w:t>
      </w:r>
      <w:r w:rsidR="000A7659">
        <w:t>execut</w:t>
      </w:r>
      <w:r w:rsidR="002F44F2">
        <w:t>e</w:t>
      </w:r>
      <w:r w:rsidR="000A7659">
        <w:t xml:space="preserve"> the food security plan is not an option. </w:t>
      </w:r>
    </w:p>
    <w:p w14:paraId="43821ED9" w14:textId="77777777" w:rsidR="00572C4A" w:rsidRDefault="00572C4A" w:rsidP="00786C14">
      <w:pPr>
        <w:tabs>
          <w:tab w:val="left" w:pos="5415"/>
        </w:tabs>
        <w:jc w:val="both"/>
      </w:pPr>
      <w:r>
        <w:rPr>
          <w:noProof/>
        </w:rPr>
        <w:drawing>
          <wp:inline distT="0" distB="0" distL="0" distR="0" wp14:anchorId="78EB864A" wp14:editId="7E8BAF5A">
            <wp:extent cx="5210175" cy="23757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2375766"/>
                    </a:xfrm>
                    <a:prstGeom prst="rect">
                      <a:avLst/>
                    </a:prstGeom>
                    <a:noFill/>
                    <a:ln>
                      <a:noFill/>
                    </a:ln>
                  </pic:spPr>
                </pic:pic>
              </a:graphicData>
            </a:graphic>
          </wp:inline>
        </w:drawing>
      </w:r>
    </w:p>
    <w:p w14:paraId="71E65394" w14:textId="77777777" w:rsidR="006B153B" w:rsidRDefault="00572C4A" w:rsidP="00DB06F7">
      <w:pPr>
        <w:tabs>
          <w:tab w:val="left" w:pos="4965"/>
        </w:tabs>
        <w:jc w:val="both"/>
      </w:pPr>
      <w:r>
        <w:t>Figure 4.</w:t>
      </w:r>
      <w:r w:rsidR="002B3960">
        <w:fldChar w:fldCharType="begin"/>
      </w:r>
      <w:r w:rsidR="002B3960">
        <w:instrText xml:space="preserve"> SEQ Figure \* ARABIC </w:instrText>
      </w:r>
      <w:r w:rsidR="002B3960">
        <w:fldChar w:fldCharType="separate"/>
      </w:r>
      <w:r w:rsidR="00742801">
        <w:rPr>
          <w:noProof/>
        </w:rPr>
        <w:t>4</w:t>
      </w:r>
      <w:r w:rsidR="002B3960">
        <w:rPr>
          <w:noProof/>
        </w:rPr>
        <w:fldChar w:fldCharType="end"/>
      </w:r>
      <w:r>
        <w:t xml:space="preserve"> Percentage change in resource needs for a 25 per cent increase in the self-sufficiency of eight food products (Mohtar R.H. &amp; Daher B., 2014) </w:t>
      </w:r>
    </w:p>
    <w:p w14:paraId="2C21526C" w14:textId="77777777" w:rsidR="008A0876" w:rsidRDefault="002F44F2" w:rsidP="0035567A">
      <w:pPr>
        <w:tabs>
          <w:tab w:val="left" w:pos="4965"/>
        </w:tabs>
        <w:jc w:val="both"/>
      </w:pPr>
      <w:r>
        <w:t xml:space="preserve">Part of the Qatar’s food security plan involves </w:t>
      </w:r>
      <w:r w:rsidR="00605769">
        <w:t xml:space="preserve">the </w:t>
      </w:r>
      <w:r>
        <w:t>us</w:t>
      </w:r>
      <w:r w:rsidR="00605769">
        <w:t>e of</w:t>
      </w:r>
      <w:r>
        <w:t xml:space="preserve"> solar-desalination to provide water for agriculture. </w:t>
      </w:r>
      <w:r w:rsidR="00786C14">
        <w:t xml:space="preserve">A preliminary assessment conducted </w:t>
      </w:r>
      <w:r w:rsidR="00271D4B">
        <w:t xml:space="preserve">by </w:t>
      </w:r>
      <w:r w:rsidR="00482724">
        <w:t>Daher and Mohtar</w:t>
      </w:r>
      <w:r w:rsidR="00271D4B">
        <w:t xml:space="preserve"> </w:t>
      </w:r>
      <w:r w:rsidR="00786C14">
        <w:t xml:space="preserve">using the WEF Nexus Tool, showed the need for 206% more water </w:t>
      </w:r>
      <w:r w:rsidR="00271D4B">
        <w:t xml:space="preserve">to enable </w:t>
      </w:r>
      <w:r w:rsidR="00786C14">
        <w:t xml:space="preserve">an increment of 25% in food self-sufficiency for eight selected food products (Mohtar R.H. </w:t>
      </w:r>
      <w:r w:rsidR="00482724">
        <w:t>and</w:t>
      </w:r>
      <w:r w:rsidR="00786C14">
        <w:t xml:space="preserve"> Daher B., 2014). </w:t>
      </w:r>
      <w:r w:rsidR="00F46A54">
        <w:t xml:space="preserve">Even though solar desalination is considered </w:t>
      </w:r>
      <w:r w:rsidR="00271D4B">
        <w:t>to be t</w:t>
      </w:r>
      <w:r w:rsidR="00F46A54">
        <w:t xml:space="preserve">he way forward </w:t>
      </w:r>
      <w:r w:rsidR="00271D4B">
        <w:t xml:space="preserve">in </w:t>
      </w:r>
      <w:r w:rsidR="00F46A54">
        <w:t>provid</w:t>
      </w:r>
      <w:r w:rsidR="00271D4B">
        <w:t xml:space="preserve">ing </w:t>
      </w:r>
      <w:r w:rsidR="00F46A54">
        <w:t xml:space="preserve">the needed water, aggressive infrastructural investments would be needed to increase current desalination capacities to </w:t>
      </w:r>
      <w:r w:rsidR="00271D4B">
        <w:t xml:space="preserve">achieve </w:t>
      </w:r>
      <w:r w:rsidR="00F46A54">
        <w:t>the set goal of food production. Alternatively, “new” water, or unconventional water</w:t>
      </w:r>
      <w:r w:rsidR="005B2181">
        <w:t xml:space="preserve"> (</w:t>
      </w:r>
      <w:r w:rsidR="00F46A54">
        <w:t>Treated Water</w:t>
      </w:r>
      <w:r w:rsidR="005B2181">
        <w:t>)</w:t>
      </w:r>
      <w:r w:rsidR="00F46A54">
        <w:t xml:space="preserve">, which is treated to the tertiary level, and sometime to quaternary level, is a valuable resource that should not be overlooked. </w:t>
      </w:r>
      <w:r w:rsidR="00E85218">
        <w:t xml:space="preserve">Table 4.1 shows the energy </w:t>
      </w:r>
      <w:r w:rsidR="00271D4B">
        <w:t xml:space="preserve">required </w:t>
      </w:r>
      <w:r w:rsidR="00E85218" w:rsidRPr="00E85218">
        <w:t xml:space="preserve">to deliver </w:t>
      </w:r>
      <w:r w:rsidR="00E85218">
        <w:t xml:space="preserve">one cubic meter </w:t>
      </w:r>
      <w:r w:rsidR="00271D4B">
        <w:t xml:space="preserve">of </w:t>
      </w:r>
      <w:r w:rsidR="00E85218" w:rsidRPr="00E85218">
        <w:t>clean water</w:t>
      </w:r>
      <w:r w:rsidR="00271D4B">
        <w:t xml:space="preserve">, using </w:t>
      </w:r>
      <w:r w:rsidR="00E85218" w:rsidRPr="00E85218">
        <w:t>different sources</w:t>
      </w:r>
      <w:r w:rsidR="00E85218">
        <w:t xml:space="preserve"> of water</w:t>
      </w:r>
      <w:r w:rsidR="00B94CB1">
        <w:t xml:space="preserve"> (</w:t>
      </w:r>
      <w:r w:rsidR="00B94CB1" w:rsidRPr="00B94CB1">
        <w:t>Cramwin</w:t>
      </w:r>
      <w:r w:rsidR="00BC5743">
        <w:t>c</w:t>
      </w:r>
      <w:r w:rsidR="00B94CB1" w:rsidRPr="00B94CB1">
        <w:t>kel, J. F., 2011</w:t>
      </w:r>
      <w:r w:rsidR="00B94CB1">
        <w:t>)</w:t>
      </w:r>
      <w:r w:rsidR="00E85218">
        <w:t xml:space="preserve">. </w:t>
      </w:r>
      <w:r w:rsidR="008A0876">
        <w:t xml:space="preserve">This water is a valuable resource and comes at a lower cost, when compared to more expensive desalinated water. It would contribute to bridging the water gap, while minimizing costs and reducing the need for infrastructural upgrade in terms of desalination capacity.    </w:t>
      </w:r>
    </w:p>
    <w:tbl>
      <w:tblPr>
        <w:tblStyle w:val="TableGrid"/>
        <w:tblW w:w="0" w:type="auto"/>
        <w:jc w:val="center"/>
        <w:tblLook w:val="04A0" w:firstRow="1" w:lastRow="0" w:firstColumn="1" w:lastColumn="0" w:noHBand="0" w:noVBand="1"/>
      </w:tblPr>
      <w:tblGrid>
        <w:gridCol w:w="2605"/>
        <w:gridCol w:w="2970"/>
      </w:tblGrid>
      <w:tr w:rsidR="004729DB" w14:paraId="63C16770" w14:textId="77777777" w:rsidTr="00401A02">
        <w:trPr>
          <w:jc w:val="center"/>
        </w:trPr>
        <w:tc>
          <w:tcPr>
            <w:tcW w:w="2605" w:type="dxa"/>
          </w:tcPr>
          <w:p w14:paraId="1563C43E" w14:textId="77777777" w:rsidR="004729DB" w:rsidRDefault="004729DB" w:rsidP="00207BE1">
            <w:pPr>
              <w:tabs>
                <w:tab w:val="left" w:pos="4965"/>
              </w:tabs>
              <w:jc w:val="both"/>
            </w:pPr>
            <w:r>
              <w:t>Source</w:t>
            </w:r>
          </w:p>
        </w:tc>
        <w:tc>
          <w:tcPr>
            <w:tcW w:w="2970" w:type="dxa"/>
          </w:tcPr>
          <w:p w14:paraId="2F6C2B2F" w14:textId="77777777" w:rsidR="004729DB" w:rsidRPr="00401A02" w:rsidRDefault="004729DB" w:rsidP="00207BE1">
            <w:pPr>
              <w:tabs>
                <w:tab w:val="left" w:pos="4965"/>
              </w:tabs>
              <w:jc w:val="both"/>
            </w:pPr>
            <w:r>
              <w:t>Energy required (kW-h/m</w:t>
            </w:r>
            <w:r w:rsidRPr="00401A02">
              <w:rPr>
                <w:vertAlign w:val="superscript"/>
              </w:rPr>
              <w:t>3</w:t>
            </w:r>
            <w:r>
              <w:t>)</w:t>
            </w:r>
          </w:p>
        </w:tc>
      </w:tr>
      <w:tr w:rsidR="004729DB" w14:paraId="449A921F" w14:textId="77777777" w:rsidTr="00401A02">
        <w:trPr>
          <w:jc w:val="center"/>
        </w:trPr>
        <w:tc>
          <w:tcPr>
            <w:tcW w:w="2605" w:type="dxa"/>
          </w:tcPr>
          <w:p w14:paraId="0DAA2AD4" w14:textId="77777777" w:rsidR="004729DB" w:rsidRDefault="004729DB" w:rsidP="00207BE1">
            <w:pPr>
              <w:tabs>
                <w:tab w:val="left" w:pos="4965"/>
              </w:tabs>
              <w:jc w:val="both"/>
            </w:pPr>
            <w:r>
              <w:t>Lake or River</w:t>
            </w:r>
          </w:p>
        </w:tc>
        <w:tc>
          <w:tcPr>
            <w:tcW w:w="2970" w:type="dxa"/>
          </w:tcPr>
          <w:p w14:paraId="5439B326" w14:textId="77777777" w:rsidR="004729DB" w:rsidRDefault="004729DB" w:rsidP="00401A02">
            <w:pPr>
              <w:tabs>
                <w:tab w:val="left" w:pos="4965"/>
              </w:tabs>
              <w:ind w:right="1152"/>
              <w:jc w:val="right"/>
            </w:pPr>
            <w:r>
              <w:t>0.37</w:t>
            </w:r>
          </w:p>
        </w:tc>
      </w:tr>
      <w:tr w:rsidR="004729DB" w14:paraId="72ABCF8D" w14:textId="77777777" w:rsidTr="00401A02">
        <w:trPr>
          <w:jc w:val="center"/>
        </w:trPr>
        <w:tc>
          <w:tcPr>
            <w:tcW w:w="2605" w:type="dxa"/>
          </w:tcPr>
          <w:p w14:paraId="78E47684" w14:textId="77777777" w:rsidR="004729DB" w:rsidRDefault="004729DB" w:rsidP="00E778A9">
            <w:pPr>
              <w:tabs>
                <w:tab w:val="left" w:pos="4965"/>
              </w:tabs>
              <w:jc w:val="both"/>
            </w:pPr>
            <w:r>
              <w:t>Groundwater</w:t>
            </w:r>
          </w:p>
        </w:tc>
        <w:tc>
          <w:tcPr>
            <w:tcW w:w="2970" w:type="dxa"/>
          </w:tcPr>
          <w:p w14:paraId="6FA39C30" w14:textId="77777777" w:rsidR="004729DB" w:rsidRDefault="004729DB" w:rsidP="00E778A9">
            <w:pPr>
              <w:tabs>
                <w:tab w:val="left" w:pos="4965"/>
              </w:tabs>
              <w:ind w:right="1152"/>
              <w:jc w:val="right"/>
            </w:pPr>
            <w:r>
              <w:t>0.48</w:t>
            </w:r>
          </w:p>
        </w:tc>
      </w:tr>
      <w:tr w:rsidR="004729DB" w14:paraId="391B1372" w14:textId="77777777" w:rsidTr="00401A02">
        <w:trPr>
          <w:jc w:val="center"/>
        </w:trPr>
        <w:tc>
          <w:tcPr>
            <w:tcW w:w="2605" w:type="dxa"/>
          </w:tcPr>
          <w:p w14:paraId="444646A3" w14:textId="77777777" w:rsidR="004729DB" w:rsidRDefault="004729DB" w:rsidP="00E778A9">
            <w:pPr>
              <w:tabs>
                <w:tab w:val="left" w:pos="4965"/>
              </w:tabs>
              <w:jc w:val="both"/>
            </w:pPr>
            <w:r>
              <w:t>Wastewater Treatment</w:t>
            </w:r>
          </w:p>
        </w:tc>
        <w:tc>
          <w:tcPr>
            <w:tcW w:w="2970" w:type="dxa"/>
          </w:tcPr>
          <w:p w14:paraId="5710C324" w14:textId="77777777" w:rsidR="004729DB" w:rsidRDefault="004729DB" w:rsidP="00E778A9">
            <w:pPr>
              <w:tabs>
                <w:tab w:val="left" w:pos="4965"/>
              </w:tabs>
              <w:ind w:right="1152"/>
              <w:jc w:val="right"/>
            </w:pPr>
            <w:r>
              <w:t>1-2.5</w:t>
            </w:r>
            <w:r w:rsidR="000638E0">
              <w:t>0</w:t>
            </w:r>
          </w:p>
        </w:tc>
      </w:tr>
      <w:tr w:rsidR="004729DB" w14:paraId="44AEEA80" w14:textId="77777777" w:rsidTr="00401A02">
        <w:trPr>
          <w:jc w:val="center"/>
        </w:trPr>
        <w:tc>
          <w:tcPr>
            <w:tcW w:w="2605" w:type="dxa"/>
          </w:tcPr>
          <w:p w14:paraId="5EC5CE4F" w14:textId="77777777" w:rsidR="004729DB" w:rsidRDefault="004729DB" w:rsidP="00E778A9">
            <w:pPr>
              <w:tabs>
                <w:tab w:val="left" w:pos="4965"/>
              </w:tabs>
              <w:jc w:val="both"/>
            </w:pPr>
            <w:r>
              <w:t>Wastewater Reuse</w:t>
            </w:r>
          </w:p>
        </w:tc>
        <w:tc>
          <w:tcPr>
            <w:tcW w:w="2970" w:type="dxa"/>
          </w:tcPr>
          <w:p w14:paraId="65889AFE" w14:textId="77777777" w:rsidR="004729DB" w:rsidRDefault="004729DB" w:rsidP="00E778A9">
            <w:pPr>
              <w:tabs>
                <w:tab w:val="left" w:pos="4965"/>
              </w:tabs>
              <w:ind w:right="1152"/>
              <w:jc w:val="right"/>
            </w:pPr>
            <w:r>
              <w:t>0.62-0.87</w:t>
            </w:r>
          </w:p>
        </w:tc>
      </w:tr>
      <w:tr w:rsidR="004729DB" w14:paraId="0AB1571A" w14:textId="77777777" w:rsidTr="00401A02">
        <w:trPr>
          <w:jc w:val="center"/>
        </w:trPr>
        <w:tc>
          <w:tcPr>
            <w:tcW w:w="2605" w:type="dxa"/>
          </w:tcPr>
          <w:p w14:paraId="0566FD61" w14:textId="77777777" w:rsidR="004729DB" w:rsidRDefault="004729DB" w:rsidP="00E778A9">
            <w:pPr>
              <w:tabs>
                <w:tab w:val="left" w:pos="4965"/>
              </w:tabs>
              <w:jc w:val="both"/>
            </w:pPr>
            <w:r>
              <w:t>Seawater</w:t>
            </w:r>
          </w:p>
        </w:tc>
        <w:tc>
          <w:tcPr>
            <w:tcW w:w="2970" w:type="dxa"/>
          </w:tcPr>
          <w:p w14:paraId="5B1333A6" w14:textId="77777777" w:rsidR="004729DB" w:rsidRDefault="004729DB" w:rsidP="00E778A9">
            <w:pPr>
              <w:tabs>
                <w:tab w:val="left" w:pos="4965"/>
              </w:tabs>
              <w:ind w:right="1152"/>
              <w:jc w:val="right"/>
            </w:pPr>
            <w:r>
              <w:t>2.58-8.5</w:t>
            </w:r>
            <w:r w:rsidR="000638E0">
              <w:t>0</w:t>
            </w:r>
          </w:p>
        </w:tc>
      </w:tr>
    </w:tbl>
    <w:p w14:paraId="50673438" w14:textId="77777777" w:rsidR="00420247" w:rsidRDefault="00420247" w:rsidP="00E778A9">
      <w:pPr>
        <w:tabs>
          <w:tab w:val="left" w:pos="4965"/>
        </w:tabs>
        <w:spacing w:before="200" w:after="0"/>
        <w:jc w:val="both"/>
      </w:pPr>
      <w:r>
        <w:t xml:space="preserve">Table 4.1. </w:t>
      </w:r>
      <w:r w:rsidRPr="00E85218">
        <w:t>Energy required to deliver 1m</w:t>
      </w:r>
      <w:r w:rsidRPr="00E85218">
        <w:rPr>
          <w:vertAlign w:val="superscript"/>
        </w:rPr>
        <w:t>3</w:t>
      </w:r>
      <w:r w:rsidRPr="00E85218">
        <w:t xml:space="preserve"> of clean water from different sources</w:t>
      </w:r>
      <w:r>
        <w:t>.</w:t>
      </w:r>
    </w:p>
    <w:p w14:paraId="224B35E4" w14:textId="77777777" w:rsidR="00B2663D" w:rsidRDefault="00B2663D" w:rsidP="00401A02">
      <w:pPr>
        <w:tabs>
          <w:tab w:val="left" w:pos="4965"/>
        </w:tabs>
        <w:spacing w:after="0" w:line="240" w:lineRule="auto"/>
        <w:jc w:val="both"/>
      </w:pPr>
    </w:p>
    <w:p w14:paraId="3A5F34BC" w14:textId="77777777" w:rsidR="006678FF" w:rsidRPr="006678FF" w:rsidRDefault="006B153B" w:rsidP="006678FF">
      <w:pPr>
        <w:pStyle w:val="Heading3"/>
        <w:spacing w:after="240"/>
      </w:pPr>
      <w:r>
        <w:t>4.2.2.</w:t>
      </w:r>
      <w:r>
        <w:tab/>
      </w:r>
      <w:r w:rsidRPr="00B13A5D">
        <w:t xml:space="preserve">Texas Water Scarcity and Implications </w:t>
      </w:r>
    </w:p>
    <w:p w14:paraId="7176E005" w14:textId="77777777" w:rsidR="002F54D1" w:rsidRPr="005B2181" w:rsidRDefault="005B2181" w:rsidP="00DB06F7">
      <w:r>
        <w:t>According to the Texas Water Plan</w:t>
      </w:r>
      <w:r w:rsidR="00E778A9">
        <w:t xml:space="preserve"> of</w:t>
      </w:r>
      <w:r>
        <w:t xml:space="preserve"> 2012, the state expect</w:t>
      </w:r>
      <w:r w:rsidR="003119C8">
        <w:t>s</w:t>
      </w:r>
      <w:r>
        <w:t xml:space="preserve"> a 40% water </w:t>
      </w:r>
      <w:r w:rsidR="00753B03">
        <w:t xml:space="preserve">gap </w:t>
      </w:r>
      <w:r w:rsidR="00E778A9">
        <w:t xml:space="preserve">and a </w:t>
      </w:r>
      <w:r w:rsidR="00753B03">
        <w:t>supply demand deficit of 8.24 billion m</w:t>
      </w:r>
      <w:r w:rsidR="00753B03">
        <w:rPr>
          <w:vertAlign w:val="superscript"/>
        </w:rPr>
        <w:t>3</w:t>
      </w:r>
      <w:r w:rsidR="00921DBC" w:rsidRPr="00921DBC">
        <w:t xml:space="preserve"> </w:t>
      </w:r>
      <w:r w:rsidR="00921DBC">
        <w:t>by the year 2060</w:t>
      </w:r>
      <w:r w:rsidR="00753B03">
        <w:t>. It is planned that 60% of the gap will be covered by conventional water sources, 24% from conservation, and 16% from non-conventional water supply - reuse and desalination</w:t>
      </w:r>
      <w:r w:rsidR="00F7562A">
        <w:t xml:space="preserve"> (Arroyo, 2011).  Arroyyo also expected 2.24 billion m</w:t>
      </w:r>
      <w:r w:rsidR="00F7562A" w:rsidRPr="00F7562A">
        <w:rPr>
          <w:vertAlign w:val="superscript"/>
        </w:rPr>
        <w:t>3</w:t>
      </w:r>
      <w:r w:rsidR="00F7562A">
        <w:t xml:space="preserve"> of water would be needed to generate electricity in 2060.</w:t>
      </w:r>
    </w:p>
    <w:p w14:paraId="787D03D8" w14:textId="77777777" w:rsidR="00704D56" w:rsidRDefault="00704D56" w:rsidP="00704D56">
      <w:pPr>
        <w:keepNext/>
        <w:jc w:val="center"/>
      </w:pPr>
      <w:r>
        <w:rPr>
          <w:noProof/>
        </w:rPr>
        <w:drawing>
          <wp:inline distT="0" distB="0" distL="0" distR="0" wp14:anchorId="4FD3143E" wp14:editId="6FBC74CC">
            <wp:extent cx="3409950" cy="19877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3493" cy="1989831"/>
                    </a:xfrm>
                    <a:prstGeom prst="rect">
                      <a:avLst/>
                    </a:prstGeom>
                    <a:noFill/>
                    <a:ln>
                      <a:noFill/>
                    </a:ln>
                  </pic:spPr>
                </pic:pic>
              </a:graphicData>
            </a:graphic>
          </wp:inline>
        </w:drawing>
      </w:r>
    </w:p>
    <w:p w14:paraId="6F096230" w14:textId="77777777" w:rsidR="00704D56" w:rsidRDefault="00704D56" w:rsidP="00DB06F7">
      <w:pPr>
        <w:jc w:val="center"/>
      </w:pPr>
      <w:r>
        <w:t>Figure 4.</w:t>
      </w:r>
      <w:r w:rsidR="002B3960">
        <w:fldChar w:fldCharType="begin"/>
      </w:r>
      <w:r w:rsidR="002B3960">
        <w:instrText xml:space="preserve"> SEQ Figure \* ARABIC </w:instrText>
      </w:r>
      <w:r w:rsidR="002B3960">
        <w:fldChar w:fldCharType="separate"/>
      </w:r>
      <w:r w:rsidR="00742801">
        <w:rPr>
          <w:noProof/>
        </w:rPr>
        <w:t>5</w:t>
      </w:r>
      <w:r w:rsidR="002B3960">
        <w:rPr>
          <w:noProof/>
        </w:rPr>
        <w:fldChar w:fldCharType="end"/>
      </w:r>
      <w:r>
        <w:t xml:space="preserve"> </w:t>
      </w:r>
      <w:r w:rsidRPr="00AF5192">
        <w:t>Projected water deficit in Texas (Texas Water Development Board, 2012)</w:t>
      </w:r>
    </w:p>
    <w:p w14:paraId="5608BADB" w14:textId="77777777" w:rsidR="006678FF" w:rsidRDefault="006678FF" w:rsidP="006678FF">
      <w:pPr>
        <w:keepNext/>
        <w:jc w:val="center"/>
      </w:pPr>
      <w:r w:rsidRPr="00B13A5D">
        <w:rPr>
          <w:noProof/>
        </w:rPr>
        <w:drawing>
          <wp:inline distT="0" distB="0" distL="0" distR="0" wp14:anchorId="2BD9B3FE" wp14:editId="59DAD0BE">
            <wp:extent cx="2543175" cy="246806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6757" cy="2471536"/>
                    </a:xfrm>
                    <a:prstGeom prst="rect">
                      <a:avLst/>
                    </a:prstGeom>
                    <a:noFill/>
                    <a:ln>
                      <a:noFill/>
                    </a:ln>
                    <a:extLst/>
                  </pic:spPr>
                </pic:pic>
              </a:graphicData>
            </a:graphic>
          </wp:inline>
        </w:drawing>
      </w:r>
    </w:p>
    <w:p w14:paraId="27F5414C" w14:textId="77777777" w:rsidR="006678FF" w:rsidRDefault="006678FF" w:rsidP="00DB06F7">
      <w:pPr>
        <w:jc w:val="center"/>
      </w:pPr>
      <w:r>
        <w:t>Figure 4.</w:t>
      </w:r>
      <w:r w:rsidR="002B3960">
        <w:fldChar w:fldCharType="begin"/>
      </w:r>
      <w:r w:rsidR="002B3960">
        <w:instrText xml:space="preserve"> SEQ Figure \* ARABIC </w:instrText>
      </w:r>
      <w:r w:rsidR="002B3960">
        <w:fldChar w:fldCharType="separate"/>
      </w:r>
      <w:r w:rsidR="00742801">
        <w:rPr>
          <w:noProof/>
        </w:rPr>
        <w:t>6</w:t>
      </w:r>
      <w:r w:rsidR="002B3960">
        <w:rPr>
          <w:noProof/>
        </w:rPr>
        <w:fldChar w:fldCharType="end"/>
      </w:r>
      <w:r>
        <w:t xml:space="preserve"> Regional Water Planning Areas </w:t>
      </w:r>
      <w:r w:rsidRPr="00D50636">
        <w:t>(Texas Water Development Board, 2012)</w:t>
      </w:r>
    </w:p>
    <w:p w14:paraId="06D6BD01" w14:textId="77777777" w:rsidR="00F7562A" w:rsidRDefault="00914654" w:rsidP="00DB06F7">
      <w:pPr>
        <w:jc w:val="both"/>
      </w:pPr>
      <w:r>
        <w:t xml:space="preserve">How will this gap be bridged throughout the state? </w:t>
      </w:r>
      <w:r w:rsidR="00F7562A">
        <w:t>Due to high variability in ecology, climate, population</w:t>
      </w:r>
      <w:r w:rsidR="003119C8">
        <w:t>,</w:t>
      </w:r>
      <w:r w:rsidR="00F7562A">
        <w:t xml:space="preserve"> and </w:t>
      </w:r>
      <w:r w:rsidR="00921DBC">
        <w:t xml:space="preserve">the </w:t>
      </w:r>
      <w:r w:rsidR="00F7562A">
        <w:t>types of activit</w:t>
      </w:r>
      <w:r w:rsidR="003119C8">
        <w:t>ies</w:t>
      </w:r>
      <w:r w:rsidR="00F7562A">
        <w:t xml:space="preserve"> in different regions of the </w:t>
      </w:r>
      <w:r w:rsidR="00AF4924">
        <w:t>s</w:t>
      </w:r>
      <w:r w:rsidR="00F7562A">
        <w:t>tate, the plan divides the state into 16 regional water planning zones</w:t>
      </w:r>
      <w:r w:rsidR="00A7555B">
        <w:t xml:space="preserve">. The report notes that </w:t>
      </w:r>
      <w:r w:rsidR="003119C8">
        <w:t xml:space="preserve">each </w:t>
      </w:r>
      <w:r w:rsidR="00A7555B">
        <w:t xml:space="preserve">zone </w:t>
      </w:r>
      <w:r w:rsidR="00F7562A">
        <w:t>is characterize</w:t>
      </w:r>
      <w:r w:rsidR="003119C8">
        <w:t>d</w:t>
      </w:r>
      <w:r w:rsidR="00F7562A">
        <w:t xml:space="preserve"> by </w:t>
      </w:r>
      <w:r>
        <w:t>di</w:t>
      </w:r>
      <w:r w:rsidR="00A7555B">
        <w:t xml:space="preserve">stinct </w:t>
      </w:r>
      <w:r w:rsidR="00F7562A">
        <w:t>population</w:t>
      </w:r>
      <w:r w:rsidR="00A7555B">
        <w:t xml:space="preserve">s, </w:t>
      </w:r>
      <w:r w:rsidR="00F7562A">
        <w:t>water demands</w:t>
      </w:r>
      <w:r w:rsidR="00A7555B">
        <w:t xml:space="preserve"> and </w:t>
      </w:r>
      <w:r w:rsidR="00F7562A">
        <w:t xml:space="preserve">existing water supplies. Even though </w:t>
      </w:r>
      <w:r w:rsidR="00A7555B">
        <w:t xml:space="preserve">the </w:t>
      </w:r>
      <w:r w:rsidR="00F7562A">
        <w:t xml:space="preserve">expected water gap is statewide, it will affect </w:t>
      </w:r>
      <w:r w:rsidR="00A7555B">
        <w:t xml:space="preserve">the various </w:t>
      </w:r>
      <w:r w:rsidR="00F7562A">
        <w:t>areas</w:t>
      </w:r>
      <w:r w:rsidR="00A7555B">
        <w:t xml:space="preserve"> </w:t>
      </w:r>
      <w:r w:rsidR="00F7562A">
        <w:t>differently.</w:t>
      </w:r>
      <w:r>
        <w:t xml:space="preserve"> The way</w:t>
      </w:r>
      <w:r w:rsidR="00F7562A">
        <w:t xml:space="preserve"> to bridge that gap </w:t>
      </w:r>
      <w:r w:rsidR="00A7555B">
        <w:t xml:space="preserve">will also vary with the </w:t>
      </w:r>
      <w:r w:rsidR="00F7562A">
        <w:t>region</w:t>
      </w:r>
      <w:r w:rsidR="00407838">
        <w:t xml:space="preserve"> and depend upon </w:t>
      </w:r>
      <w:r w:rsidR="00F7562A">
        <w:t xml:space="preserve">resource availability versus need, </w:t>
      </w:r>
      <w:r w:rsidR="00407838">
        <w:t xml:space="preserve">and the </w:t>
      </w:r>
      <w:r w:rsidR="00F7562A">
        <w:t xml:space="preserve">type </w:t>
      </w:r>
      <w:r w:rsidR="00407838">
        <w:t xml:space="preserve">of </w:t>
      </w:r>
      <w:r w:rsidR="00F7562A">
        <w:t>water consum</w:t>
      </w:r>
      <w:r w:rsidR="00407838">
        <w:t xml:space="preserve">ption </w:t>
      </w:r>
      <w:r w:rsidR="00F7562A">
        <w:t xml:space="preserve">activities happening in </w:t>
      </w:r>
      <w:r w:rsidR="00407838">
        <w:t>each region</w:t>
      </w:r>
      <w:r w:rsidR="00F7562A">
        <w:t xml:space="preserve">. </w:t>
      </w:r>
      <w:r w:rsidR="00407838">
        <w:t xml:space="preserve">Returning </w:t>
      </w:r>
      <w:r w:rsidR="007B6D12">
        <w:t>to Arroy</w:t>
      </w:r>
      <w:r w:rsidR="00407838">
        <w:t>o</w:t>
      </w:r>
      <w:r w:rsidR="007B6D12">
        <w:t xml:space="preserve">’s prediction of 60% </w:t>
      </w:r>
      <w:r w:rsidR="00407838">
        <w:t xml:space="preserve">of the gap </w:t>
      </w:r>
      <w:r w:rsidR="007B6D12">
        <w:t>being covered by conventional water,</w:t>
      </w:r>
      <w:r w:rsidR="00407838">
        <w:t xml:space="preserve"> we</w:t>
      </w:r>
      <w:r w:rsidR="007B6D12">
        <w:t xml:space="preserve"> introduce the </w:t>
      </w:r>
      <w:r w:rsidR="004D43D4">
        <w:t xml:space="preserve">following </w:t>
      </w:r>
      <w:r w:rsidR="007B6D12">
        <w:t>questions: can we do more</w:t>
      </w:r>
      <w:r w:rsidR="00407838">
        <w:t>;</w:t>
      </w:r>
      <w:r w:rsidR="007B6D12">
        <w:t xml:space="preserve"> </w:t>
      </w:r>
      <w:r w:rsidR="00407838">
        <w:t>c</w:t>
      </w:r>
      <w:r w:rsidR="007B6D12">
        <w:t>an we better utilize green water to reduce stresses</w:t>
      </w:r>
      <w:r w:rsidR="00407838">
        <w:t>; h</w:t>
      </w:r>
      <w:r w:rsidR="007B6D12">
        <w:t>ow could we</w:t>
      </w:r>
      <w:r w:rsidR="0035778B">
        <w:t xml:space="preserve"> better</w:t>
      </w:r>
      <w:r w:rsidR="007B6D12">
        <w:t xml:space="preserve"> use New water in energy and agriculture</w:t>
      </w:r>
      <w:r w:rsidR="0035778B">
        <w:t>; w</w:t>
      </w:r>
      <w:r w:rsidR="007B6D12">
        <w:t xml:space="preserve">hat would work where? </w:t>
      </w:r>
      <w:r w:rsidR="00F7562A">
        <w:t>Even though the proble</w:t>
      </w:r>
      <w:r>
        <w:t xml:space="preserve">m is the same, solutions will </w:t>
      </w:r>
      <w:r w:rsidR="0035778B">
        <w:t xml:space="preserve">need </w:t>
      </w:r>
      <w:r>
        <w:t>to be</w:t>
      </w:r>
      <w:r w:rsidR="00F7562A">
        <w:t xml:space="preserve"> different</w:t>
      </w:r>
      <w:r w:rsidR="0035778B">
        <w:t xml:space="preserve"> for each specific scenario: giv</w:t>
      </w:r>
      <w:r w:rsidR="004D43D4">
        <w:t>ing</w:t>
      </w:r>
      <w:r w:rsidR="0035778B">
        <w:t xml:space="preserve"> rise to the</w:t>
      </w:r>
      <w:r w:rsidR="00F7562A">
        <w:t xml:space="preserve"> need for </w:t>
      </w:r>
      <w:r>
        <w:t xml:space="preserve">a </w:t>
      </w:r>
      <w:r w:rsidR="00F7562A">
        <w:t xml:space="preserve">holistic assessment </w:t>
      </w:r>
      <w:r w:rsidR="0035778B">
        <w:t xml:space="preserve">with </w:t>
      </w:r>
      <w:r w:rsidR="00F7562A">
        <w:t>localiz</w:t>
      </w:r>
      <w:r w:rsidR="0035778B">
        <w:t>ed</w:t>
      </w:r>
      <w:r w:rsidR="00F7562A">
        <w:t xml:space="preserve"> solution</w:t>
      </w:r>
      <w:r>
        <w:t>s</w:t>
      </w:r>
      <w:r w:rsidR="00F7562A">
        <w:t xml:space="preserve">. </w:t>
      </w:r>
    </w:p>
    <w:p w14:paraId="771D9245" w14:textId="77777777" w:rsidR="00A24F46" w:rsidRDefault="006B153B" w:rsidP="00A24F46">
      <w:pPr>
        <w:pStyle w:val="Heading3"/>
        <w:spacing w:before="240" w:after="240"/>
      </w:pPr>
      <w:r>
        <w:t>4.2.3</w:t>
      </w:r>
      <w:r w:rsidR="00A63659">
        <w:t>.</w:t>
      </w:r>
      <w:r>
        <w:tab/>
        <w:t xml:space="preserve"> Water-Fracking-Transport</w:t>
      </w:r>
      <w:r w:rsidRPr="00B13A5D">
        <w:t xml:space="preserve"> Nexus</w:t>
      </w:r>
    </w:p>
    <w:p w14:paraId="44816923" w14:textId="77777777" w:rsidR="00C50B85" w:rsidRDefault="006B153B" w:rsidP="00DB06F7">
      <w:pPr>
        <w:jc w:val="both"/>
        <w:rPr>
          <w:rFonts w:asciiTheme="majorBidi" w:hAnsiTheme="majorBidi" w:cstheme="majorBidi"/>
          <w:szCs w:val="24"/>
        </w:rPr>
      </w:pPr>
      <w:r w:rsidRPr="006B153B">
        <w:rPr>
          <w:rFonts w:asciiTheme="majorBidi" w:hAnsiTheme="majorBidi" w:cstheme="majorBidi"/>
          <w:szCs w:val="24"/>
        </w:rPr>
        <w:t>Fracking has expand</w:t>
      </w:r>
      <w:r w:rsidR="00B54CDB">
        <w:rPr>
          <w:rFonts w:asciiTheme="majorBidi" w:hAnsiTheme="majorBidi" w:cstheme="majorBidi"/>
          <w:szCs w:val="24"/>
        </w:rPr>
        <w:t>ed</w:t>
      </w:r>
      <w:r w:rsidRPr="006B153B">
        <w:rPr>
          <w:rFonts w:asciiTheme="majorBidi" w:hAnsiTheme="majorBidi" w:cstheme="majorBidi"/>
          <w:szCs w:val="24"/>
        </w:rPr>
        <w:t xml:space="preserve"> rapidly across the United States</w:t>
      </w:r>
      <w:r w:rsidR="00B54CDB">
        <w:rPr>
          <w:rFonts w:asciiTheme="majorBidi" w:hAnsiTheme="majorBidi" w:cstheme="majorBidi"/>
          <w:szCs w:val="24"/>
        </w:rPr>
        <w:t>,</w:t>
      </w:r>
      <w:r w:rsidRPr="006B153B">
        <w:rPr>
          <w:rFonts w:asciiTheme="majorBidi" w:hAnsiTheme="majorBidi" w:cstheme="majorBidi"/>
          <w:szCs w:val="24"/>
        </w:rPr>
        <w:t xml:space="preserve"> with more than 82</w:t>
      </w:r>
      <w:r w:rsidR="00B54CDB">
        <w:rPr>
          <w:rFonts w:asciiTheme="majorBidi" w:hAnsiTheme="majorBidi" w:cstheme="majorBidi"/>
          <w:szCs w:val="24"/>
        </w:rPr>
        <w:t>,</w:t>
      </w:r>
      <w:r w:rsidRPr="006B153B">
        <w:rPr>
          <w:rFonts w:asciiTheme="majorBidi" w:hAnsiTheme="majorBidi" w:cstheme="majorBidi"/>
          <w:szCs w:val="24"/>
        </w:rPr>
        <w:t>000 new wells reported between 2005 and 2013</w:t>
      </w:r>
      <w:r w:rsidR="00C50B85">
        <w:rPr>
          <w:rFonts w:asciiTheme="majorBidi" w:hAnsiTheme="majorBidi" w:cstheme="majorBidi"/>
          <w:szCs w:val="24"/>
        </w:rPr>
        <w:t xml:space="preserve"> (Environment America, 2013)</w:t>
      </w:r>
      <w:r w:rsidRPr="006B153B">
        <w:rPr>
          <w:rFonts w:asciiTheme="majorBidi" w:hAnsiTheme="majorBidi" w:cstheme="majorBidi"/>
          <w:szCs w:val="24"/>
        </w:rPr>
        <w:t>. Th</w:t>
      </w:r>
      <w:r w:rsidR="004D43D4">
        <w:rPr>
          <w:rFonts w:asciiTheme="majorBidi" w:hAnsiTheme="majorBidi" w:cstheme="majorBidi"/>
          <w:szCs w:val="24"/>
        </w:rPr>
        <w:t xml:space="preserve">e fracking </w:t>
      </w:r>
      <w:r w:rsidRPr="006B153B">
        <w:rPr>
          <w:rFonts w:asciiTheme="majorBidi" w:hAnsiTheme="majorBidi" w:cstheme="majorBidi"/>
          <w:szCs w:val="24"/>
        </w:rPr>
        <w:t>industry has brought a higher level of energy security at the national level</w:t>
      </w:r>
      <w:r w:rsidR="00B54CDB">
        <w:rPr>
          <w:rFonts w:asciiTheme="majorBidi" w:hAnsiTheme="majorBidi" w:cstheme="majorBidi"/>
          <w:szCs w:val="24"/>
        </w:rPr>
        <w:t xml:space="preserve"> a</w:t>
      </w:r>
      <w:r w:rsidR="004D43D4">
        <w:rPr>
          <w:rFonts w:asciiTheme="majorBidi" w:hAnsiTheme="majorBidi" w:cstheme="majorBidi"/>
          <w:szCs w:val="24"/>
        </w:rPr>
        <w:t xml:space="preserve">s well as </w:t>
      </w:r>
      <w:r w:rsidRPr="006B153B">
        <w:rPr>
          <w:rFonts w:asciiTheme="majorBidi" w:hAnsiTheme="majorBidi" w:cstheme="majorBidi"/>
          <w:szCs w:val="24"/>
        </w:rPr>
        <w:t xml:space="preserve">economic benefits to </w:t>
      </w:r>
      <w:r w:rsidR="004D43D4">
        <w:rPr>
          <w:rFonts w:asciiTheme="majorBidi" w:hAnsiTheme="majorBidi" w:cstheme="majorBidi"/>
          <w:szCs w:val="24"/>
        </w:rPr>
        <w:t>individual</w:t>
      </w:r>
      <w:r w:rsidR="004D43D4" w:rsidRPr="006B153B">
        <w:rPr>
          <w:rFonts w:asciiTheme="majorBidi" w:hAnsiTheme="majorBidi" w:cstheme="majorBidi"/>
          <w:szCs w:val="24"/>
        </w:rPr>
        <w:t xml:space="preserve"> </w:t>
      </w:r>
      <w:r w:rsidRPr="006B153B">
        <w:rPr>
          <w:rFonts w:asciiTheme="majorBidi" w:hAnsiTheme="majorBidi" w:cstheme="majorBidi"/>
          <w:szCs w:val="24"/>
        </w:rPr>
        <w:t xml:space="preserve">states and local communities. </w:t>
      </w:r>
      <w:r w:rsidR="00C50B85">
        <w:rPr>
          <w:rFonts w:asciiTheme="majorBidi" w:hAnsiTheme="majorBidi" w:cstheme="majorBidi"/>
          <w:szCs w:val="24"/>
        </w:rPr>
        <w:t>In Texas, more than 4</w:t>
      </w:r>
      <w:r w:rsidR="006868CB">
        <w:rPr>
          <w:rFonts w:asciiTheme="majorBidi" w:hAnsiTheme="majorBidi" w:cstheme="majorBidi"/>
          <w:szCs w:val="24"/>
        </w:rPr>
        <w:t>,</w:t>
      </w:r>
      <w:r w:rsidR="00C50B85">
        <w:rPr>
          <w:rFonts w:asciiTheme="majorBidi" w:hAnsiTheme="majorBidi" w:cstheme="majorBidi"/>
          <w:szCs w:val="24"/>
        </w:rPr>
        <w:t xml:space="preserve">890 drilling permits were </w:t>
      </w:r>
      <w:r w:rsidR="006868CB">
        <w:rPr>
          <w:rFonts w:asciiTheme="majorBidi" w:hAnsiTheme="majorBidi" w:cstheme="majorBidi"/>
          <w:szCs w:val="24"/>
        </w:rPr>
        <w:t xml:space="preserve">issued </w:t>
      </w:r>
      <w:r w:rsidR="00C50B85">
        <w:rPr>
          <w:rFonts w:asciiTheme="majorBidi" w:hAnsiTheme="majorBidi" w:cstheme="majorBidi"/>
          <w:szCs w:val="24"/>
        </w:rPr>
        <w:t xml:space="preserve">in the </w:t>
      </w:r>
      <w:r w:rsidR="006868CB">
        <w:rPr>
          <w:rFonts w:asciiTheme="majorBidi" w:hAnsiTheme="majorBidi" w:cstheme="majorBidi"/>
          <w:szCs w:val="24"/>
        </w:rPr>
        <w:t>l</w:t>
      </w:r>
      <w:r w:rsidR="00C50B85">
        <w:rPr>
          <w:rFonts w:asciiTheme="majorBidi" w:hAnsiTheme="majorBidi" w:cstheme="majorBidi"/>
          <w:szCs w:val="24"/>
        </w:rPr>
        <w:t>ast 5 years in the Eagle Ford Shale formation</w:t>
      </w:r>
      <w:r w:rsidR="006868CB">
        <w:rPr>
          <w:rFonts w:asciiTheme="majorBidi" w:hAnsiTheme="majorBidi" w:cstheme="majorBidi"/>
          <w:szCs w:val="24"/>
        </w:rPr>
        <w:t xml:space="preserve"> alone</w:t>
      </w:r>
      <w:r w:rsidR="00C50B85">
        <w:rPr>
          <w:rFonts w:asciiTheme="majorBidi" w:hAnsiTheme="majorBidi" w:cstheme="majorBidi"/>
          <w:szCs w:val="24"/>
        </w:rPr>
        <w:t xml:space="preserve"> (Rail Road Commission of Texas, 2014</w:t>
      </w:r>
      <w:r w:rsidR="006868CB">
        <w:rPr>
          <w:rFonts w:asciiTheme="majorBidi" w:hAnsiTheme="majorBidi" w:cstheme="majorBidi"/>
          <w:szCs w:val="24"/>
        </w:rPr>
        <w:t xml:space="preserve">), </w:t>
      </w:r>
      <w:r w:rsidR="00C50B85">
        <w:rPr>
          <w:rFonts w:asciiTheme="majorBidi" w:hAnsiTheme="majorBidi" w:cstheme="majorBidi"/>
          <w:szCs w:val="24"/>
        </w:rPr>
        <w:t>caus</w:t>
      </w:r>
      <w:r w:rsidR="006868CB">
        <w:rPr>
          <w:rFonts w:asciiTheme="majorBidi" w:hAnsiTheme="majorBidi" w:cstheme="majorBidi"/>
          <w:szCs w:val="24"/>
        </w:rPr>
        <w:t>ing</w:t>
      </w:r>
      <w:r w:rsidR="00C50B85">
        <w:rPr>
          <w:rFonts w:asciiTheme="majorBidi" w:hAnsiTheme="majorBidi" w:cstheme="majorBidi"/>
          <w:szCs w:val="24"/>
        </w:rPr>
        <w:t xml:space="preserve"> energy production </w:t>
      </w:r>
      <w:r w:rsidR="00D4311D">
        <w:rPr>
          <w:rFonts w:asciiTheme="majorBidi" w:hAnsiTheme="majorBidi" w:cstheme="majorBidi"/>
          <w:szCs w:val="24"/>
        </w:rPr>
        <w:t xml:space="preserve">from shale </w:t>
      </w:r>
      <w:r w:rsidR="00C50B85">
        <w:rPr>
          <w:rFonts w:asciiTheme="majorBidi" w:hAnsiTheme="majorBidi" w:cstheme="majorBidi"/>
          <w:szCs w:val="24"/>
        </w:rPr>
        <w:t>to</w:t>
      </w:r>
      <w:r w:rsidR="00D4311D">
        <w:rPr>
          <w:rFonts w:asciiTheme="majorBidi" w:hAnsiTheme="majorBidi" w:cstheme="majorBidi"/>
          <w:szCs w:val="24"/>
        </w:rPr>
        <w:t xml:space="preserve"> great</w:t>
      </w:r>
      <w:r w:rsidR="006868CB">
        <w:rPr>
          <w:rFonts w:asciiTheme="majorBidi" w:hAnsiTheme="majorBidi" w:cstheme="majorBidi"/>
          <w:szCs w:val="24"/>
        </w:rPr>
        <w:t>ly</w:t>
      </w:r>
      <w:r w:rsidR="00D4311D">
        <w:rPr>
          <w:rFonts w:asciiTheme="majorBidi" w:hAnsiTheme="majorBidi" w:cstheme="majorBidi"/>
          <w:szCs w:val="24"/>
        </w:rPr>
        <w:t xml:space="preserve"> increase. </w:t>
      </w:r>
      <w:r w:rsidR="00C50B85">
        <w:rPr>
          <w:rFonts w:asciiTheme="majorBidi" w:hAnsiTheme="majorBidi" w:cstheme="majorBidi"/>
          <w:szCs w:val="24"/>
        </w:rPr>
        <w:t xml:space="preserve"> </w:t>
      </w:r>
    </w:p>
    <w:p w14:paraId="33AB3829" w14:textId="77777777" w:rsidR="00A24F46" w:rsidRDefault="00A24F46" w:rsidP="00A24F46">
      <w:pPr>
        <w:keepNext/>
        <w:jc w:val="center"/>
      </w:pPr>
      <w:r>
        <w:rPr>
          <w:noProof/>
        </w:rPr>
        <w:drawing>
          <wp:inline distT="0" distB="0" distL="0" distR="0" wp14:anchorId="3A86EF14" wp14:editId="658E94E0">
            <wp:extent cx="2967590" cy="2457450"/>
            <wp:effectExtent l="0" t="0" r="0" b="0"/>
            <wp:docPr id="18" name="Picture 18" descr="http://theenergycollective.com/sites/theenergycollective.com/files/frack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energycollective.com/sites/theenergycollective.com/files/fracking_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298" t="4480" r="2778" b="4277"/>
                    <a:stretch/>
                  </pic:blipFill>
                  <pic:spPr bwMode="auto">
                    <a:xfrm>
                      <a:off x="0" y="0"/>
                      <a:ext cx="296759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4A964B92" w14:textId="77777777" w:rsidR="00C50B85" w:rsidRDefault="00A24F46" w:rsidP="00A24F46">
      <w:pPr>
        <w:jc w:val="both"/>
        <w:rPr>
          <w:rFonts w:asciiTheme="majorBidi" w:hAnsiTheme="majorBidi" w:cstheme="majorBidi"/>
          <w:szCs w:val="24"/>
        </w:rPr>
      </w:pPr>
      <w:r>
        <w:rPr>
          <w:rFonts w:asciiTheme="majorBidi" w:hAnsiTheme="majorBidi" w:cstheme="majorBidi"/>
          <w:szCs w:val="24"/>
        </w:rPr>
        <w:t>Fig.</w:t>
      </w:r>
      <w:r w:rsidRPr="00A24F46">
        <w:rPr>
          <w:rFonts w:asciiTheme="majorBidi" w:hAnsiTheme="majorBidi" w:cstheme="majorBidi"/>
          <w:szCs w:val="24"/>
        </w:rPr>
        <w:t xml:space="preserve"> </w:t>
      </w:r>
      <w:r w:rsidRPr="00A24F46">
        <w:rPr>
          <w:rFonts w:asciiTheme="majorBidi" w:hAnsiTheme="majorBidi" w:cstheme="majorBidi"/>
          <w:szCs w:val="24"/>
        </w:rPr>
        <w:fldChar w:fldCharType="begin"/>
      </w:r>
      <w:r w:rsidRPr="00A24F46">
        <w:rPr>
          <w:rFonts w:asciiTheme="majorBidi" w:hAnsiTheme="majorBidi" w:cstheme="majorBidi"/>
          <w:szCs w:val="24"/>
        </w:rPr>
        <w:instrText xml:space="preserve"> SEQ Figure \* ARABIC </w:instrText>
      </w:r>
      <w:r w:rsidRPr="00A24F46">
        <w:rPr>
          <w:rFonts w:asciiTheme="majorBidi" w:hAnsiTheme="majorBidi" w:cstheme="majorBidi"/>
          <w:szCs w:val="24"/>
        </w:rPr>
        <w:fldChar w:fldCharType="separate"/>
      </w:r>
      <w:r w:rsidR="00742801">
        <w:rPr>
          <w:rFonts w:asciiTheme="majorBidi" w:hAnsiTheme="majorBidi" w:cstheme="majorBidi"/>
          <w:noProof/>
          <w:szCs w:val="24"/>
        </w:rPr>
        <w:t>7</w:t>
      </w:r>
      <w:r w:rsidRPr="00A24F46">
        <w:rPr>
          <w:rFonts w:asciiTheme="majorBidi" w:hAnsiTheme="majorBidi" w:cstheme="majorBidi"/>
          <w:szCs w:val="24"/>
        </w:rPr>
        <w:fldChar w:fldCharType="end"/>
      </w:r>
      <w:r w:rsidRPr="00A24F46">
        <w:rPr>
          <w:rFonts w:asciiTheme="majorBidi" w:hAnsiTheme="majorBidi" w:cstheme="majorBidi"/>
          <w:szCs w:val="24"/>
        </w:rPr>
        <w:t>: Texas Eagle Ford Shale Oil Production from 2008-2013 (</w:t>
      </w:r>
      <w:r>
        <w:rPr>
          <w:rFonts w:asciiTheme="majorBidi" w:hAnsiTheme="majorBidi" w:cstheme="majorBidi"/>
          <w:szCs w:val="24"/>
        </w:rPr>
        <w:t>Green, 2013</w:t>
      </w:r>
      <w:r w:rsidRPr="00A24F46">
        <w:rPr>
          <w:rFonts w:asciiTheme="majorBidi" w:hAnsiTheme="majorBidi" w:cstheme="majorBidi"/>
          <w:szCs w:val="24"/>
        </w:rPr>
        <w:t>)</w:t>
      </w:r>
    </w:p>
    <w:p w14:paraId="02DDEF3E" w14:textId="77777777" w:rsidR="00C50B85" w:rsidRDefault="00C50B85" w:rsidP="00734672">
      <w:pPr>
        <w:jc w:val="both"/>
        <w:rPr>
          <w:rFonts w:asciiTheme="majorBidi" w:hAnsiTheme="majorBidi" w:cstheme="majorBidi"/>
          <w:szCs w:val="24"/>
        </w:rPr>
      </w:pPr>
      <w:r w:rsidRPr="006B153B">
        <w:rPr>
          <w:rFonts w:asciiTheme="majorBidi" w:hAnsiTheme="majorBidi" w:cstheme="majorBidi"/>
          <w:szCs w:val="24"/>
        </w:rPr>
        <w:t>Fracking</w:t>
      </w:r>
      <w:r w:rsidR="002D1573">
        <w:rPr>
          <w:rFonts w:asciiTheme="majorBidi" w:hAnsiTheme="majorBidi" w:cstheme="majorBidi"/>
          <w:szCs w:val="24"/>
        </w:rPr>
        <w:t>,</w:t>
      </w:r>
      <w:r w:rsidRPr="006B153B">
        <w:rPr>
          <w:rFonts w:asciiTheme="majorBidi" w:hAnsiTheme="majorBidi" w:cstheme="majorBidi"/>
          <w:szCs w:val="24"/>
        </w:rPr>
        <w:t xml:space="preserve"> as an industry</w:t>
      </w:r>
      <w:r w:rsidR="002D1573">
        <w:rPr>
          <w:rFonts w:asciiTheme="majorBidi" w:hAnsiTheme="majorBidi" w:cstheme="majorBidi"/>
          <w:szCs w:val="24"/>
        </w:rPr>
        <w:t>,</w:t>
      </w:r>
      <w:r w:rsidRPr="006B153B">
        <w:rPr>
          <w:rFonts w:asciiTheme="majorBidi" w:hAnsiTheme="majorBidi" w:cstheme="majorBidi"/>
          <w:szCs w:val="24"/>
        </w:rPr>
        <w:t xml:space="preserve"> is not independent from other resource systems, </w:t>
      </w:r>
      <w:r w:rsidR="002D1573">
        <w:rPr>
          <w:rFonts w:asciiTheme="majorBidi" w:hAnsiTheme="majorBidi" w:cstheme="majorBidi"/>
          <w:szCs w:val="24"/>
        </w:rPr>
        <w:t xml:space="preserve">nor </w:t>
      </w:r>
      <w:r w:rsidRPr="006B153B">
        <w:rPr>
          <w:rFonts w:asciiTheme="majorBidi" w:hAnsiTheme="majorBidi" w:cstheme="majorBidi"/>
          <w:szCs w:val="24"/>
        </w:rPr>
        <w:t xml:space="preserve">is </w:t>
      </w:r>
      <w:r w:rsidR="002D1573">
        <w:rPr>
          <w:rFonts w:asciiTheme="majorBidi" w:hAnsiTheme="majorBidi" w:cstheme="majorBidi"/>
          <w:szCs w:val="24"/>
        </w:rPr>
        <w:t>i</w:t>
      </w:r>
      <w:r w:rsidRPr="006B153B">
        <w:rPr>
          <w:rFonts w:asciiTheme="majorBidi" w:hAnsiTheme="majorBidi" w:cstheme="majorBidi"/>
          <w:szCs w:val="24"/>
        </w:rPr>
        <w:t xml:space="preserve">t isolated from surrounding local communities and their environment. Therefore, there is a need to understand the interlinkages fracking has with </w:t>
      </w:r>
      <w:r w:rsidR="002D1573">
        <w:rPr>
          <w:rFonts w:asciiTheme="majorBidi" w:hAnsiTheme="majorBidi" w:cstheme="majorBidi"/>
          <w:szCs w:val="24"/>
        </w:rPr>
        <w:t xml:space="preserve">these </w:t>
      </w:r>
      <w:r w:rsidRPr="006B153B">
        <w:rPr>
          <w:rFonts w:asciiTheme="majorBidi" w:hAnsiTheme="majorBidi" w:cstheme="majorBidi"/>
          <w:szCs w:val="24"/>
        </w:rPr>
        <w:t>different</w:t>
      </w:r>
      <w:r w:rsidR="002D1573">
        <w:rPr>
          <w:rFonts w:asciiTheme="majorBidi" w:hAnsiTheme="majorBidi" w:cstheme="majorBidi"/>
          <w:szCs w:val="24"/>
        </w:rPr>
        <w:t>, yet</w:t>
      </w:r>
      <w:r w:rsidRPr="006B153B">
        <w:rPr>
          <w:rFonts w:asciiTheme="majorBidi" w:hAnsiTheme="majorBidi" w:cstheme="majorBidi"/>
          <w:szCs w:val="24"/>
        </w:rPr>
        <w:t xml:space="preserve"> interconnected</w:t>
      </w:r>
      <w:r w:rsidR="002D1573">
        <w:rPr>
          <w:rFonts w:asciiTheme="majorBidi" w:hAnsiTheme="majorBidi" w:cstheme="majorBidi"/>
          <w:szCs w:val="24"/>
        </w:rPr>
        <w:t>,</w:t>
      </w:r>
      <w:r w:rsidRPr="006B153B">
        <w:rPr>
          <w:rFonts w:asciiTheme="majorBidi" w:hAnsiTheme="majorBidi" w:cstheme="majorBidi"/>
          <w:szCs w:val="24"/>
        </w:rPr>
        <w:t xml:space="preserve"> systems</w:t>
      </w:r>
      <w:r w:rsidR="002D1573">
        <w:rPr>
          <w:rFonts w:asciiTheme="majorBidi" w:hAnsiTheme="majorBidi" w:cstheme="majorBidi"/>
          <w:szCs w:val="24"/>
        </w:rPr>
        <w:t xml:space="preserve">. There is also a need to </w:t>
      </w:r>
      <w:r w:rsidRPr="006B153B">
        <w:rPr>
          <w:rFonts w:asciiTheme="majorBidi" w:hAnsiTheme="majorBidi" w:cstheme="majorBidi"/>
          <w:szCs w:val="24"/>
        </w:rPr>
        <w:t xml:space="preserve">quantify the impact </w:t>
      </w:r>
      <w:r w:rsidR="002D1573">
        <w:rPr>
          <w:rFonts w:asciiTheme="majorBidi" w:hAnsiTheme="majorBidi" w:cstheme="majorBidi"/>
          <w:szCs w:val="24"/>
        </w:rPr>
        <w:t xml:space="preserve">that </w:t>
      </w:r>
      <w:r w:rsidRPr="006B153B">
        <w:rPr>
          <w:rFonts w:asciiTheme="majorBidi" w:hAnsiTheme="majorBidi" w:cstheme="majorBidi"/>
          <w:szCs w:val="24"/>
        </w:rPr>
        <w:t>each of the</w:t>
      </w:r>
      <w:r w:rsidR="002D1573">
        <w:rPr>
          <w:rFonts w:asciiTheme="majorBidi" w:hAnsiTheme="majorBidi" w:cstheme="majorBidi"/>
          <w:szCs w:val="24"/>
        </w:rPr>
        <w:t>se</w:t>
      </w:r>
      <w:r w:rsidRPr="006B153B">
        <w:rPr>
          <w:rFonts w:asciiTheme="majorBidi" w:hAnsiTheme="majorBidi" w:cstheme="majorBidi"/>
          <w:szCs w:val="24"/>
        </w:rPr>
        <w:t xml:space="preserve"> systems ha</w:t>
      </w:r>
      <w:r w:rsidR="002D1573">
        <w:rPr>
          <w:rFonts w:asciiTheme="majorBidi" w:hAnsiTheme="majorBidi" w:cstheme="majorBidi"/>
          <w:szCs w:val="24"/>
        </w:rPr>
        <w:t>s</w:t>
      </w:r>
      <w:r w:rsidRPr="006B153B">
        <w:rPr>
          <w:rFonts w:asciiTheme="majorBidi" w:hAnsiTheme="majorBidi" w:cstheme="majorBidi"/>
          <w:szCs w:val="24"/>
        </w:rPr>
        <w:t xml:space="preserve"> on </w:t>
      </w:r>
      <w:r w:rsidR="006D1690">
        <w:rPr>
          <w:rFonts w:asciiTheme="majorBidi" w:hAnsiTheme="majorBidi" w:cstheme="majorBidi"/>
          <w:szCs w:val="24"/>
        </w:rPr>
        <w:t>the others</w:t>
      </w:r>
      <w:r w:rsidR="00DE1F09">
        <w:rPr>
          <w:rFonts w:asciiTheme="majorBidi" w:hAnsiTheme="majorBidi" w:cstheme="majorBidi"/>
          <w:szCs w:val="24"/>
        </w:rPr>
        <w:t xml:space="preserve"> so that, as fracking activity expands, </w:t>
      </w:r>
      <w:r w:rsidR="006D1690" w:rsidRPr="006B153B">
        <w:rPr>
          <w:rFonts w:asciiTheme="majorBidi" w:hAnsiTheme="majorBidi" w:cstheme="majorBidi"/>
          <w:szCs w:val="24"/>
        </w:rPr>
        <w:t>unintended</w:t>
      </w:r>
      <w:r w:rsidR="006D1690">
        <w:rPr>
          <w:rFonts w:asciiTheme="majorBidi" w:hAnsiTheme="majorBidi" w:cstheme="majorBidi"/>
          <w:szCs w:val="24"/>
        </w:rPr>
        <w:t xml:space="preserve"> negative </w:t>
      </w:r>
      <w:r w:rsidRPr="006B153B">
        <w:rPr>
          <w:rFonts w:asciiTheme="majorBidi" w:hAnsiTheme="majorBidi" w:cstheme="majorBidi"/>
          <w:szCs w:val="24"/>
        </w:rPr>
        <w:t>consequences</w:t>
      </w:r>
      <w:r w:rsidR="00DE1F09" w:rsidRPr="00DE1F09">
        <w:rPr>
          <w:rFonts w:asciiTheme="majorBidi" w:hAnsiTheme="majorBidi" w:cstheme="majorBidi"/>
          <w:szCs w:val="24"/>
        </w:rPr>
        <w:t xml:space="preserve"> </w:t>
      </w:r>
      <w:r w:rsidR="00DE1F09">
        <w:rPr>
          <w:rFonts w:asciiTheme="majorBidi" w:hAnsiTheme="majorBidi" w:cstheme="majorBidi"/>
          <w:szCs w:val="24"/>
        </w:rPr>
        <w:t xml:space="preserve">are </w:t>
      </w:r>
      <w:r w:rsidR="00DE1F09" w:rsidRPr="006B153B">
        <w:rPr>
          <w:rFonts w:asciiTheme="majorBidi" w:hAnsiTheme="majorBidi" w:cstheme="majorBidi"/>
          <w:szCs w:val="24"/>
        </w:rPr>
        <w:t>minimiz</w:t>
      </w:r>
      <w:r w:rsidR="00DE1F09">
        <w:rPr>
          <w:rFonts w:asciiTheme="majorBidi" w:hAnsiTheme="majorBidi" w:cstheme="majorBidi"/>
          <w:szCs w:val="24"/>
        </w:rPr>
        <w:t>ed</w:t>
      </w:r>
      <w:r w:rsidRPr="006B153B">
        <w:rPr>
          <w:rFonts w:asciiTheme="majorBidi" w:hAnsiTheme="majorBidi" w:cstheme="majorBidi"/>
          <w:szCs w:val="24"/>
        </w:rPr>
        <w:t xml:space="preserve">. Three </w:t>
      </w:r>
      <w:r w:rsidR="006D1690">
        <w:rPr>
          <w:rFonts w:asciiTheme="majorBidi" w:hAnsiTheme="majorBidi" w:cstheme="majorBidi"/>
          <w:szCs w:val="24"/>
        </w:rPr>
        <w:t>primary</w:t>
      </w:r>
      <w:r w:rsidRPr="006B153B">
        <w:rPr>
          <w:rFonts w:asciiTheme="majorBidi" w:hAnsiTheme="majorBidi" w:cstheme="majorBidi"/>
          <w:szCs w:val="24"/>
        </w:rPr>
        <w:t xml:space="preserve"> interlinkages </w:t>
      </w:r>
      <w:r w:rsidR="006D1690">
        <w:rPr>
          <w:rFonts w:asciiTheme="majorBidi" w:hAnsiTheme="majorBidi" w:cstheme="majorBidi"/>
          <w:szCs w:val="24"/>
        </w:rPr>
        <w:t xml:space="preserve">will be explored in </w:t>
      </w:r>
      <w:r w:rsidRPr="006B153B">
        <w:rPr>
          <w:rFonts w:asciiTheme="majorBidi" w:hAnsiTheme="majorBidi" w:cstheme="majorBidi"/>
          <w:szCs w:val="24"/>
        </w:rPr>
        <w:t>this framework</w:t>
      </w:r>
      <w:r w:rsidR="006D1690">
        <w:rPr>
          <w:rFonts w:asciiTheme="majorBidi" w:hAnsiTheme="majorBidi" w:cstheme="majorBidi"/>
          <w:szCs w:val="24"/>
        </w:rPr>
        <w:t xml:space="preserve">. </w:t>
      </w:r>
    </w:p>
    <w:p w14:paraId="172FD0C7" w14:textId="77777777" w:rsidR="006B153B" w:rsidRPr="006B153B" w:rsidRDefault="006B153B" w:rsidP="00DB06F7">
      <w:pPr>
        <w:jc w:val="both"/>
        <w:rPr>
          <w:rFonts w:asciiTheme="majorBidi" w:hAnsiTheme="majorBidi" w:cstheme="majorBidi"/>
          <w:szCs w:val="24"/>
        </w:rPr>
      </w:pPr>
      <w:r w:rsidRPr="00401A02">
        <w:rPr>
          <w:rFonts w:asciiTheme="majorBidi" w:hAnsiTheme="majorBidi" w:cstheme="majorBidi"/>
          <w:b/>
          <w:bCs/>
          <w:szCs w:val="24"/>
        </w:rPr>
        <w:t>Fracking-Transport interlinkages</w:t>
      </w:r>
      <w:r w:rsidRPr="006B153B">
        <w:rPr>
          <w:rFonts w:asciiTheme="majorBidi" w:hAnsiTheme="majorBidi" w:cstheme="majorBidi"/>
          <w:szCs w:val="24"/>
        </w:rPr>
        <w:t xml:space="preserve">: Transport is an important element present at </w:t>
      </w:r>
      <w:r w:rsidR="00DE1F09">
        <w:rPr>
          <w:rFonts w:asciiTheme="majorBidi" w:hAnsiTheme="majorBidi" w:cstheme="majorBidi"/>
          <w:szCs w:val="24"/>
        </w:rPr>
        <w:t>multiple</w:t>
      </w:r>
      <w:r w:rsidR="00DE1F09" w:rsidRPr="006B153B">
        <w:rPr>
          <w:rFonts w:asciiTheme="majorBidi" w:hAnsiTheme="majorBidi" w:cstheme="majorBidi"/>
          <w:szCs w:val="24"/>
        </w:rPr>
        <w:t xml:space="preserve"> </w:t>
      </w:r>
      <w:r w:rsidRPr="006B153B">
        <w:rPr>
          <w:rFonts w:asciiTheme="majorBidi" w:hAnsiTheme="majorBidi" w:cstheme="majorBidi"/>
          <w:szCs w:val="24"/>
        </w:rPr>
        <w:t xml:space="preserve">stages </w:t>
      </w:r>
      <w:r w:rsidR="00466538">
        <w:rPr>
          <w:rFonts w:asciiTheme="majorBidi" w:hAnsiTheme="majorBidi" w:cstheme="majorBidi"/>
          <w:szCs w:val="24"/>
        </w:rPr>
        <w:t>in</w:t>
      </w:r>
      <w:r w:rsidRPr="006B153B">
        <w:rPr>
          <w:rFonts w:asciiTheme="majorBidi" w:hAnsiTheme="majorBidi" w:cstheme="majorBidi"/>
          <w:szCs w:val="24"/>
        </w:rPr>
        <w:t xml:space="preserve"> the lifetime of a fracking site. Whether at site set-up stage, drilling</w:t>
      </w:r>
      <w:r w:rsidR="00DE1F09">
        <w:rPr>
          <w:rFonts w:asciiTheme="majorBidi" w:hAnsiTheme="majorBidi" w:cstheme="majorBidi"/>
          <w:szCs w:val="24"/>
        </w:rPr>
        <w:t xml:space="preserve"> stage</w:t>
      </w:r>
      <w:r w:rsidRPr="006B153B">
        <w:rPr>
          <w:rFonts w:asciiTheme="majorBidi" w:hAnsiTheme="majorBidi" w:cstheme="majorBidi"/>
          <w:szCs w:val="24"/>
        </w:rPr>
        <w:t>, or production phase, trucks are needed. Transport of produced oil and gas, solid waste, and other operational activities, require</w:t>
      </w:r>
      <w:r w:rsidR="00055EA6">
        <w:rPr>
          <w:rFonts w:asciiTheme="majorBidi" w:hAnsiTheme="majorBidi" w:cstheme="majorBidi"/>
          <w:szCs w:val="24"/>
        </w:rPr>
        <w:t>s</w:t>
      </w:r>
      <w:r w:rsidRPr="006B153B">
        <w:rPr>
          <w:rFonts w:asciiTheme="majorBidi" w:hAnsiTheme="majorBidi" w:cstheme="majorBidi"/>
          <w:szCs w:val="24"/>
        </w:rPr>
        <w:t xml:space="preserve"> the movement of trucks from site to delivery</w:t>
      </w:r>
      <w:r w:rsidR="00055EA6">
        <w:rPr>
          <w:rFonts w:asciiTheme="majorBidi" w:hAnsiTheme="majorBidi" w:cstheme="majorBidi"/>
          <w:szCs w:val="24"/>
        </w:rPr>
        <w:t xml:space="preserve"> or </w:t>
      </w:r>
      <w:r w:rsidRPr="006B153B">
        <w:rPr>
          <w:rFonts w:asciiTheme="majorBidi" w:hAnsiTheme="majorBidi" w:cstheme="majorBidi"/>
          <w:szCs w:val="24"/>
        </w:rPr>
        <w:t>disposal locations. With the growing number of fracking sites, and ultimately the number of trucks</w:t>
      </w:r>
      <w:r w:rsidR="00055EA6">
        <w:rPr>
          <w:rFonts w:asciiTheme="majorBidi" w:hAnsiTheme="majorBidi" w:cstheme="majorBidi"/>
          <w:szCs w:val="24"/>
        </w:rPr>
        <w:t xml:space="preserve"> required to service them</w:t>
      </w:r>
      <w:r w:rsidRPr="006B153B">
        <w:rPr>
          <w:rFonts w:asciiTheme="majorBidi" w:hAnsiTheme="majorBidi" w:cstheme="majorBidi"/>
          <w:szCs w:val="24"/>
        </w:rPr>
        <w:t>, road infrastructure deteriorat</w:t>
      </w:r>
      <w:r w:rsidR="00055EA6">
        <w:rPr>
          <w:rFonts w:asciiTheme="majorBidi" w:hAnsiTheme="majorBidi" w:cstheme="majorBidi"/>
          <w:szCs w:val="24"/>
        </w:rPr>
        <w:t>es</w:t>
      </w:r>
      <w:r w:rsidRPr="006B153B">
        <w:rPr>
          <w:rFonts w:asciiTheme="majorBidi" w:hAnsiTheme="majorBidi" w:cstheme="majorBidi"/>
          <w:szCs w:val="24"/>
        </w:rPr>
        <w:t xml:space="preserve"> at a faster rate. This also </w:t>
      </w:r>
      <w:r w:rsidR="00055EA6">
        <w:rPr>
          <w:rFonts w:asciiTheme="majorBidi" w:hAnsiTheme="majorBidi" w:cstheme="majorBidi"/>
          <w:szCs w:val="24"/>
        </w:rPr>
        <w:t xml:space="preserve">impacts </w:t>
      </w:r>
      <w:r w:rsidRPr="006B153B">
        <w:rPr>
          <w:rFonts w:asciiTheme="majorBidi" w:hAnsiTheme="majorBidi" w:cstheme="majorBidi"/>
          <w:szCs w:val="24"/>
        </w:rPr>
        <w:t xml:space="preserve">the level of service of roads due to congestion. </w:t>
      </w:r>
      <w:r w:rsidR="00055EA6">
        <w:rPr>
          <w:rFonts w:asciiTheme="majorBidi" w:hAnsiTheme="majorBidi" w:cstheme="majorBidi"/>
          <w:szCs w:val="24"/>
        </w:rPr>
        <w:t>A b</w:t>
      </w:r>
      <w:r w:rsidRPr="006B153B">
        <w:rPr>
          <w:rFonts w:asciiTheme="majorBidi" w:hAnsiTheme="majorBidi" w:cstheme="majorBidi"/>
          <w:szCs w:val="24"/>
        </w:rPr>
        <w:t xml:space="preserve">etter understanding </w:t>
      </w:r>
      <w:r w:rsidR="004566AF">
        <w:rPr>
          <w:rFonts w:asciiTheme="majorBidi" w:hAnsiTheme="majorBidi" w:cstheme="majorBidi"/>
          <w:szCs w:val="24"/>
        </w:rPr>
        <w:t xml:space="preserve">of </w:t>
      </w:r>
      <w:r w:rsidRPr="006B153B">
        <w:rPr>
          <w:rFonts w:asciiTheme="majorBidi" w:hAnsiTheme="majorBidi" w:cstheme="majorBidi"/>
          <w:szCs w:val="24"/>
        </w:rPr>
        <w:t xml:space="preserve">the relation </w:t>
      </w:r>
      <w:r w:rsidR="00055EA6">
        <w:rPr>
          <w:rFonts w:asciiTheme="majorBidi" w:hAnsiTheme="majorBidi" w:cstheme="majorBidi"/>
          <w:szCs w:val="24"/>
        </w:rPr>
        <w:t xml:space="preserve">of </w:t>
      </w:r>
      <w:r w:rsidRPr="006B153B">
        <w:rPr>
          <w:rFonts w:asciiTheme="majorBidi" w:hAnsiTheme="majorBidi" w:cstheme="majorBidi"/>
          <w:szCs w:val="24"/>
        </w:rPr>
        <w:t xml:space="preserve">increased fracking activity </w:t>
      </w:r>
      <w:r w:rsidR="00055EA6">
        <w:rPr>
          <w:rFonts w:asciiTheme="majorBidi" w:hAnsiTheme="majorBidi" w:cstheme="majorBidi"/>
          <w:szCs w:val="24"/>
        </w:rPr>
        <w:t xml:space="preserve">to </w:t>
      </w:r>
      <w:r w:rsidRPr="006B153B">
        <w:rPr>
          <w:rFonts w:asciiTheme="majorBidi" w:hAnsiTheme="majorBidi" w:cstheme="majorBidi"/>
          <w:szCs w:val="24"/>
        </w:rPr>
        <w:t xml:space="preserve">transportation is crucial </w:t>
      </w:r>
      <w:r w:rsidR="00055EA6">
        <w:rPr>
          <w:rFonts w:asciiTheme="majorBidi" w:hAnsiTheme="majorBidi" w:cstheme="majorBidi"/>
          <w:szCs w:val="24"/>
        </w:rPr>
        <w:t xml:space="preserve">to </w:t>
      </w:r>
      <w:r w:rsidRPr="006B153B">
        <w:rPr>
          <w:rFonts w:asciiTheme="majorBidi" w:hAnsiTheme="majorBidi" w:cstheme="majorBidi"/>
          <w:szCs w:val="24"/>
        </w:rPr>
        <w:t>determining future plans for road rehabilitation and expansion. It w</w:t>
      </w:r>
      <w:r w:rsidR="004566AF">
        <w:rPr>
          <w:rFonts w:asciiTheme="majorBidi" w:hAnsiTheme="majorBidi" w:cstheme="majorBidi"/>
          <w:szCs w:val="24"/>
        </w:rPr>
        <w:t>ill</w:t>
      </w:r>
      <w:r w:rsidRPr="006B153B">
        <w:rPr>
          <w:rFonts w:asciiTheme="majorBidi" w:hAnsiTheme="majorBidi" w:cstheme="majorBidi"/>
          <w:szCs w:val="24"/>
        </w:rPr>
        <w:t xml:space="preserve"> also help determine better circulation patterns for trucks</w:t>
      </w:r>
      <w:r w:rsidR="00055EA6">
        <w:rPr>
          <w:rFonts w:asciiTheme="majorBidi" w:hAnsiTheme="majorBidi" w:cstheme="majorBidi"/>
          <w:szCs w:val="24"/>
        </w:rPr>
        <w:t>,</w:t>
      </w:r>
      <w:r w:rsidRPr="006B153B">
        <w:rPr>
          <w:rFonts w:asciiTheme="majorBidi" w:hAnsiTheme="majorBidi" w:cstheme="majorBidi"/>
          <w:szCs w:val="24"/>
        </w:rPr>
        <w:t xml:space="preserve"> in order to minimize negative consequences on e</w:t>
      </w:r>
      <w:r w:rsidR="00C50B85">
        <w:rPr>
          <w:rFonts w:asciiTheme="majorBidi" w:hAnsiTheme="majorBidi" w:cstheme="majorBidi"/>
          <w:szCs w:val="24"/>
        </w:rPr>
        <w:t xml:space="preserve">xisting and projected traffic. </w:t>
      </w:r>
    </w:p>
    <w:p w14:paraId="20691F10" w14:textId="77777777" w:rsidR="006B153B" w:rsidRPr="006B153B" w:rsidRDefault="006B153B" w:rsidP="00DB06F7">
      <w:pPr>
        <w:jc w:val="both"/>
        <w:rPr>
          <w:rFonts w:asciiTheme="majorBidi" w:hAnsiTheme="majorBidi" w:cstheme="majorBidi"/>
          <w:szCs w:val="24"/>
        </w:rPr>
      </w:pPr>
      <w:r w:rsidRPr="00401A02">
        <w:rPr>
          <w:rFonts w:asciiTheme="majorBidi" w:hAnsiTheme="majorBidi" w:cstheme="majorBidi"/>
          <w:b/>
          <w:bCs/>
          <w:szCs w:val="24"/>
        </w:rPr>
        <w:t>Fracking-Water interlinkages</w:t>
      </w:r>
      <w:r w:rsidRPr="006B153B">
        <w:rPr>
          <w:rFonts w:asciiTheme="majorBidi" w:hAnsiTheme="majorBidi" w:cstheme="majorBidi"/>
          <w:szCs w:val="24"/>
        </w:rPr>
        <w:t xml:space="preserve">: Fracking is a thirsty source of energy. Water is required for </w:t>
      </w:r>
      <w:r w:rsidR="00D762E1">
        <w:rPr>
          <w:rFonts w:asciiTheme="majorBidi" w:hAnsiTheme="majorBidi" w:cstheme="majorBidi"/>
          <w:szCs w:val="24"/>
        </w:rPr>
        <w:t xml:space="preserve">all </w:t>
      </w:r>
      <w:r w:rsidRPr="006B153B">
        <w:rPr>
          <w:rFonts w:asciiTheme="majorBidi" w:hAnsiTheme="majorBidi" w:cstheme="majorBidi"/>
          <w:szCs w:val="24"/>
        </w:rPr>
        <w:t>phases of the process. Depending on the technology used, different amounts and qualit</w:t>
      </w:r>
      <w:r w:rsidR="004566AF">
        <w:rPr>
          <w:rFonts w:asciiTheme="majorBidi" w:hAnsiTheme="majorBidi" w:cstheme="majorBidi"/>
          <w:szCs w:val="24"/>
        </w:rPr>
        <w:t>ies</w:t>
      </w:r>
      <w:r w:rsidRPr="006B153B">
        <w:rPr>
          <w:rFonts w:asciiTheme="majorBidi" w:hAnsiTheme="majorBidi" w:cstheme="majorBidi"/>
          <w:szCs w:val="24"/>
        </w:rPr>
        <w:t xml:space="preserve"> of water </w:t>
      </w:r>
      <w:r w:rsidR="00D762E1">
        <w:rPr>
          <w:rFonts w:asciiTheme="majorBidi" w:hAnsiTheme="majorBidi" w:cstheme="majorBidi"/>
          <w:szCs w:val="24"/>
        </w:rPr>
        <w:t xml:space="preserve">are </w:t>
      </w:r>
      <w:r w:rsidR="004566AF">
        <w:rPr>
          <w:rFonts w:asciiTheme="majorBidi" w:hAnsiTheme="majorBidi" w:cstheme="majorBidi"/>
          <w:szCs w:val="24"/>
        </w:rPr>
        <w:t>required</w:t>
      </w:r>
      <w:r w:rsidRPr="006B153B">
        <w:rPr>
          <w:rFonts w:asciiTheme="majorBidi" w:hAnsiTheme="majorBidi" w:cstheme="majorBidi"/>
          <w:szCs w:val="24"/>
        </w:rPr>
        <w:t xml:space="preserve">. Water could be pumped onsite or transported from a different </w:t>
      </w:r>
      <w:r w:rsidR="00D762E1">
        <w:rPr>
          <w:rFonts w:asciiTheme="majorBidi" w:hAnsiTheme="majorBidi" w:cstheme="majorBidi"/>
          <w:szCs w:val="24"/>
        </w:rPr>
        <w:t>location</w:t>
      </w:r>
      <w:r w:rsidRPr="006B153B">
        <w:rPr>
          <w:rFonts w:asciiTheme="majorBidi" w:hAnsiTheme="majorBidi" w:cstheme="majorBidi"/>
          <w:szCs w:val="24"/>
        </w:rPr>
        <w:t>. It is important to understand relation between the amount of water required for fracking and the trade-offs associated with allocating more water to this industry as opposed to other</w:t>
      </w:r>
      <w:r w:rsidR="004566AF">
        <w:rPr>
          <w:rFonts w:asciiTheme="majorBidi" w:hAnsiTheme="majorBidi" w:cstheme="majorBidi"/>
          <w:szCs w:val="24"/>
        </w:rPr>
        <w:t>,</w:t>
      </w:r>
      <w:r w:rsidRPr="006B153B">
        <w:rPr>
          <w:rFonts w:asciiTheme="majorBidi" w:hAnsiTheme="majorBidi" w:cstheme="majorBidi"/>
          <w:szCs w:val="24"/>
        </w:rPr>
        <w:t xml:space="preserve"> competing businesses</w:t>
      </w:r>
      <w:r w:rsidR="004566AF">
        <w:rPr>
          <w:rFonts w:asciiTheme="majorBidi" w:hAnsiTheme="majorBidi" w:cstheme="majorBidi"/>
          <w:szCs w:val="24"/>
        </w:rPr>
        <w:t>, industries, or</w:t>
      </w:r>
      <w:r w:rsidRPr="006B153B">
        <w:rPr>
          <w:rFonts w:asciiTheme="majorBidi" w:hAnsiTheme="majorBidi" w:cstheme="majorBidi"/>
          <w:szCs w:val="24"/>
        </w:rPr>
        <w:t xml:space="preserve"> sectors in the area of interest. </w:t>
      </w:r>
      <w:r w:rsidR="004566AF">
        <w:rPr>
          <w:rFonts w:asciiTheme="majorBidi" w:hAnsiTheme="majorBidi" w:cstheme="majorBidi"/>
          <w:szCs w:val="24"/>
        </w:rPr>
        <w:t>F</w:t>
      </w:r>
      <w:r w:rsidRPr="006B153B">
        <w:rPr>
          <w:rFonts w:asciiTheme="majorBidi" w:hAnsiTheme="majorBidi" w:cstheme="majorBidi"/>
          <w:szCs w:val="24"/>
        </w:rPr>
        <w:t>racking produces large</w:t>
      </w:r>
      <w:r w:rsidR="00D762E1">
        <w:rPr>
          <w:rFonts w:asciiTheme="majorBidi" w:hAnsiTheme="majorBidi" w:cstheme="majorBidi"/>
          <w:szCs w:val="24"/>
        </w:rPr>
        <w:t xml:space="preserve"> quantities</w:t>
      </w:r>
      <w:r w:rsidRPr="006B153B">
        <w:rPr>
          <w:rFonts w:asciiTheme="majorBidi" w:hAnsiTheme="majorBidi" w:cstheme="majorBidi"/>
          <w:szCs w:val="24"/>
        </w:rPr>
        <w:t xml:space="preserve"> of contaminated water which</w:t>
      </w:r>
      <w:r w:rsidR="00D762E1">
        <w:rPr>
          <w:rFonts w:asciiTheme="majorBidi" w:hAnsiTheme="majorBidi" w:cstheme="majorBidi"/>
          <w:szCs w:val="24"/>
        </w:rPr>
        <w:t xml:space="preserve"> must </w:t>
      </w:r>
      <w:r w:rsidRPr="006B153B">
        <w:rPr>
          <w:rFonts w:asciiTheme="majorBidi" w:hAnsiTheme="majorBidi" w:cstheme="majorBidi"/>
          <w:szCs w:val="24"/>
        </w:rPr>
        <w:t>be treated and</w:t>
      </w:r>
      <w:r w:rsidR="00D762E1">
        <w:rPr>
          <w:rFonts w:asciiTheme="majorBidi" w:hAnsiTheme="majorBidi" w:cstheme="majorBidi"/>
          <w:szCs w:val="24"/>
        </w:rPr>
        <w:t xml:space="preserve"> then</w:t>
      </w:r>
      <w:r w:rsidRPr="006B153B">
        <w:rPr>
          <w:rFonts w:asciiTheme="majorBidi" w:hAnsiTheme="majorBidi" w:cstheme="majorBidi"/>
          <w:szCs w:val="24"/>
        </w:rPr>
        <w:t xml:space="preserve"> properly disposed</w:t>
      </w:r>
      <w:r w:rsidR="00D762E1">
        <w:rPr>
          <w:rFonts w:asciiTheme="majorBidi" w:hAnsiTheme="majorBidi" w:cstheme="majorBidi"/>
          <w:szCs w:val="24"/>
        </w:rPr>
        <w:t xml:space="preserve"> of</w:t>
      </w:r>
      <w:r w:rsidRPr="006B153B">
        <w:rPr>
          <w:rFonts w:asciiTheme="majorBidi" w:hAnsiTheme="majorBidi" w:cstheme="majorBidi"/>
          <w:szCs w:val="24"/>
        </w:rPr>
        <w:t xml:space="preserve">. Depending on </w:t>
      </w:r>
      <w:r w:rsidR="004566AF">
        <w:rPr>
          <w:rFonts w:asciiTheme="majorBidi" w:hAnsiTheme="majorBidi" w:cstheme="majorBidi"/>
          <w:szCs w:val="24"/>
        </w:rPr>
        <w:t xml:space="preserve">the </w:t>
      </w:r>
      <w:r w:rsidRPr="006B153B">
        <w:rPr>
          <w:rFonts w:asciiTheme="majorBidi" w:hAnsiTheme="majorBidi" w:cstheme="majorBidi"/>
          <w:szCs w:val="24"/>
        </w:rPr>
        <w:t>level of treatment, choice of disposal site and technology, different resource requirements and r</w:t>
      </w:r>
      <w:r w:rsidR="00C50B85">
        <w:rPr>
          <w:rFonts w:asciiTheme="majorBidi" w:hAnsiTheme="majorBidi" w:cstheme="majorBidi"/>
          <w:szCs w:val="24"/>
        </w:rPr>
        <w:t xml:space="preserve">isks </w:t>
      </w:r>
      <w:r w:rsidR="00D762E1">
        <w:rPr>
          <w:rFonts w:asciiTheme="majorBidi" w:hAnsiTheme="majorBidi" w:cstheme="majorBidi"/>
          <w:szCs w:val="24"/>
        </w:rPr>
        <w:t>must</w:t>
      </w:r>
      <w:r w:rsidR="00C50B85">
        <w:rPr>
          <w:rFonts w:asciiTheme="majorBidi" w:hAnsiTheme="majorBidi" w:cstheme="majorBidi"/>
          <w:szCs w:val="24"/>
        </w:rPr>
        <w:t xml:space="preserve"> be accounted for. </w:t>
      </w:r>
    </w:p>
    <w:p w14:paraId="7BD97F34" w14:textId="77777777" w:rsidR="006B153B" w:rsidRPr="006B153B" w:rsidRDefault="006B153B" w:rsidP="00DB06F7">
      <w:pPr>
        <w:jc w:val="both"/>
        <w:rPr>
          <w:rFonts w:asciiTheme="majorBidi" w:hAnsiTheme="majorBidi" w:cstheme="majorBidi"/>
          <w:szCs w:val="24"/>
        </w:rPr>
      </w:pPr>
      <w:r w:rsidRPr="00401A02">
        <w:rPr>
          <w:rFonts w:asciiTheme="majorBidi" w:hAnsiTheme="majorBidi" w:cstheme="majorBidi"/>
          <w:b/>
          <w:bCs/>
          <w:szCs w:val="24"/>
        </w:rPr>
        <w:t>Transport-Water interlinkages:</w:t>
      </w:r>
      <w:r w:rsidRPr="006B153B">
        <w:rPr>
          <w:rFonts w:asciiTheme="majorBidi" w:hAnsiTheme="majorBidi" w:cstheme="majorBidi"/>
          <w:szCs w:val="24"/>
        </w:rPr>
        <w:t xml:space="preserve"> The water required to complete the </w:t>
      </w:r>
      <w:r w:rsidR="00D762E1">
        <w:rPr>
          <w:rFonts w:asciiTheme="majorBidi" w:hAnsiTheme="majorBidi" w:cstheme="majorBidi"/>
          <w:szCs w:val="24"/>
        </w:rPr>
        <w:t>various</w:t>
      </w:r>
      <w:r w:rsidR="00D762E1" w:rsidRPr="006B153B">
        <w:rPr>
          <w:rFonts w:asciiTheme="majorBidi" w:hAnsiTheme="majorBidi" w:cstheme="majorBidi"/>
          <w:szCs w:val="24"/>
        </w:rPr>
        <w:t xml:space="preserve"> </w:t>
      </w:r>
      <w:r w:rsidRPr="006B153B">
        <w:rPr>
          <w:rFonts w:asciiTheme="majorBidi" w:hAnsiTheme="majorBidi" w:cstheme="majorBidi"/>
          <w:szCs w:val="24"/>
        </w:rPr>
        <w:t xml:space="preserve">stages of fracking </w:t>
      </w:r>
      <w:r w:rsidR="00D762E1">
        <w:rPr>
          <w:rFonts w:asciiTheme="majorBidi" w:hAnsiTheme="majorBidi" w:cstheme="majorBidi"/>
          <w:szCs w:val="24"/>
        </w:rPr>
        <w:t xml:space="preserve">can </w:t>
      </w:r>
      <w:r w:rsidRPr="006B153B">
        <w:rPr>
          <w:rFonts w:asciiTheme="majorBidi" w:hAnsiTheme="majorBidi" w:cstheme="majorBidi"/>
          <w:szCs w:val="24"/>
        </w:rPr>
        <w:t xml:space="preserve">be transported through pipelines from neighboring sources, pumped onsite from existing aquifers, or transported by trucks </w:t>
      </w:r>
      <w:r w:rsidR="00D762E1">
        <w:rPr>
          <w:rFonts w:asciiTheme="majorBidi" w:hAnsiTheme="majorBidi" w:cstheme="majorBidi"/>
          <w:szCs w:val="24"/>
        </w:rPr>
        <w:t>o</w:t>
      </w:r>
      <w:r w:rsidRPr="006B153B">
        <w:rPr>
          <w:rFonts w:asciiTheme="majorBidi" w:hAnsiTheme="majorBidi" w:cstheme="majorBidi"/>
          <w:szCs w:val="24"/>
        </w:rPr>
        <w:t>nto the site. It is important to understand the water required and its source</w:t>
      </w:r>
      <w:r w:rsidR="00801BAA">
        <w:rPr>
          <w:rFonts w:asciiTheme="majorBidi" w:hAnsiTheme="majorBidi" w:cstheme="majorBidi"/>
          <w:szCs w:val="24"/>
        </w:rPr>
        <w:t>s</w:t>
      </w:r>
      <w:r w:rsidRPr="006B153B">
        <w:rPr>
          <w:rFonts w:asciiTheme="majorBidi" w:hAnsiTheme="majorBidi" w:cstheme="majorBidi"/>
          <w:szCs w:val="24"/>
        </w:rPr>
        <w:t xml:space="preserve"> for a </w:t>
      </w:r>
      <w:r w:rsidR="00801BAA">
        <w:rPr>
          <w:rFonts w:asciiTheme="majorBidi" w:hAnsiTheme="majorBidi" w:cstheme="majorBidi"/>
          <w:szCs w:val="24"/>
        </w:rPr>
        <w:t>given</w:t>
      </w:r>
      <w:r w:rsidR="00801BAA" w:rsidRPr="006B153B">
        <w:rPr>
          <w:rFonts w:asciiTheme="majorBidi" w:hAnsiTheme="majorBidi" w:cstheme="majorBidi"/>
          <w:szCs w:val="24"/>
        </w:rPr>
        <w:t xml:space="preserve"> </w:t>
      </w:r>
      <w:r w:rsidRPr="006B153B">
        <w:rPr>
          <w:rFonts w:asciiTheme="majorBidi" w:hAnsiTheme="majorBidi" w:cstheme="majorBidi"/>
          <w:szCs w:val="24"/>
        </w:rPr>
        <w:t>site</w:t>
      </w:r>
      <w:r w:rsidR="00503072">
        <w:rPr>
          <w:rFonts w:asciiTheme="majorBidi" w:hAnsiTheme="majorBidi" w:cstheme="majorBidi"/>
          <w:szCs w:val="24"/>
        </w:rPr>
        <w:t>, likewise, it is</w:t>
      </w:r>
      <w:r w:rsidRPr="006B153B">
        <w:rPr>
          <w:rFonts w:asciiTheme="majorBidi" w:hAnsiTheme="majorBidi" w:cstheme="majorBidi"/>
          <w:szCs w:val="24"/>
        </w:rPr>
        <w:t xml:space="preserve"> </w:t>
      </w:r>
      <w:r w:rsidR="00801BAA">
        <w:rPr>
          <w:rFonts w:asciiTheme="majorBidi" w:hAnsiTheme="majorBidi" w:cstheme="majorBidi"/>
          <w:szCs w:val="24"/>
        </w:rPr>
        <w:t xml:space="preserve">important to </w:t>
      </w:r>
      <w:r w:rsidRPr="006B153B">
        <w:rPr>
          <w:rFonts w:asciiTheme="majorBidi" w:hAnsiTheme="majorBidi" w:cstheme="majorBidi"/>
          <w:szCs w:val="24"/>
        </w:rPr>
        <w:t xml:space="preserve">study the </w:t>
      </w:r>
      <w:r w:rsidR="00801BAA">
        <w:rPr>
          <w:rFonts w:asciiTheme="majorBidi" w:hAnsiTheme="majorBidi" w:cstheme="majorBidi"/>
          <w:szCs w:val="24"/>
        </w:rPr>
        <w:t>number</w:t>
      </w:r>
      <w:r w:rsidR="00801BAA" w:rsidRPr="006B153B">
        <w:rPr>
          <w:rFonts w:asciiTheme="majorBidi" w:hAnsiTheme="majorBidi" w:cstheme="majorBidi"/>
          <w:szCs w:val="24"/>
        </w:rPr>
        <w:t xml:space="preserve"> </w:t>
      </w:r>
      <w:r w:rsidRPr="006B153B">
        <w:rPr>
          <w:rFonts w:asciiTheme="majorBidi" w:hAnsiTheme="majorBidi" w:cstheme="majorBidi"/>
          <w:szCs w:val="24"/>
        </w:rPr>
        <w:t>of trucks that would be introduced to the roads</w:t>
      </w:r>
      <w:r w:rsidR="00801BAA">
        <w:rPr>
          <w:rFonts w:asciiTheme="majorBidi" w:hAnsiTheme="majorBidi" w:cstheme="majorBidi"/>
          <w:szCs w:val="24"/>
        </w:rPr>
        <w:t>, th</w:t>
      </w:r>
      <w:r w:rsidR="00503072">
        <w:rPr>
          <w:rFonts w:asciiTheme="majorBidi" w:hAnsiTheme="majorBidi" w:cstheme="majorBidi"/>
          <w:szCs w:val="24"/>
        </w:rPr>
        <w:t>ereby</w:t>
      </w:r>
      <w:r w:rsidRPr="006B153B">
        <w:rPr>
          <w:rFonts w:asciiTheme="majorBidi" w:hAnsiTheme="majorBidi" w:cstheme="majorBidi"/>
          <w:szCs w:val="24"/>
        </w:rPr>
        <w:t xml:space="preserve"> causing congestion and infrastructure deterioration. Produced water is also transported out of the fracking site </w:t>
      </w:r>
      <w:r w:rsidR="00801BAA">
        <w:rPr>
          <w:rFonts w:asciiTheme="majorBidi" w:hAnsiTheme="majorBidi" w:cstheme="majorBidi"/>
          <w:szCs w:val="24"/>
        </w:rPr>
        <w:t xml:space="preserve">for </w:t>
      </w:r>
      <w:r w:rsidRPr="006B153B">
        <w:rPr>
          <w:rFonts w:asciiTheme="majorBidi" w:hAnsiTheme="majorBidi" w:cstheme="majorBidi"/>
          <w:szCs w:val="24"/>
        </w:rPr>
        <w:t>treat</w:t>
      </w:r>
      <w:r w:rsidR="00801BAA">
        <w:rPr>
          <w:rFonts w:asciiTheme="majorBidi" w:hAnsiTheme="majorBidi" w:cstheme="majorBidi"/>
          <w:szCs w:val="24"/>
        </w:rPr>
        <w:t xml:space="preserve">ment or </w:t>
      </w:r>
      <w:r w:rsidRPr="006B153B">
        <w:rPr>
          <w:rFonts w:asciiTheme="majorBidi" w:hAnsiTheme="majorBidi" w:cstheme="majorBidi"/>
          <w:szCs w:val="24"/>
        </w:rPr>
        <w:t>dispos</w:t>
      </w:r>
      <w:r w:rsidR="00801BAA">
        <w:rPr>
          <w:rFonts w:asciiTheme="majorBidi" w:hAnsiTheme="majorBidi" w:cstheme="majorBidi"/>
          <w:szCs w:val="24"/>
        </w:rPr>
        <w:t>al</w:t>
      </w:r>
      <w:r w:rsidRPr="006B153B">
        <w:rPr>
          <w:rFonts w:asciiTheme="majorBidi" w:hAnsiTheme="majorBidi" w:cstheme="majorBidi"/>
          <w:szCs w:val="24"/>
        </w:rPr>
        <w:t>. Truck</w:t>
      </w:r>
      <w:r w:rsidR="00801BAA">
        <w:rPr>
          <w:rFonts w:asciiTheme="majorBidi" w:hAnsiTheme="majorBidi" w:cstheme="majorBidi"/>
          <w:szCs w:val="24"/>
        </w:rPr>
        <w:t xml:space="preserve"> </w:t>
      </w:r>
      <w:r w:rsidRPr="006B153B">
        <w:rPr>
          <w:rFonts w:asciiTheme="majorBidi" w:hAnsiTheme="majorBidi" w:cstheme="majorBidi"/>
          <w:szCs w:val="24"/>
        </w:rPr>
        <w:t>volume</w:t>
      </w:r>
      <w:r w:rsidR="00503072">
        <w:rPr>
          <w:rFonts w:asciiTheme="majorBidi" w:hAnsiTheme="majorBidi" w:cstheme="majorBidi"/>
          <w:szCs w:val="24"/>
        </w:rPr>
        <w:t>s</w:t>
      </w:r>
      <w:r w:rsidR="00801BAA">
        <w:rPr>
          <w:rFonts w:asciiTheme="majorBidi" w:hAnsiTheme="majorBidi" w:cstheme="majorBidi"/>
          <w:szCs w:val="24"/>
        </w:rPr>
        <w:t xml:space="preserve"> must </w:t>
      </w:r>
      <w:r w:rsidRPr="006B153B">
        <w:rPr>
          <w:rFonts w:asciiTheme="majorBidi" w:hAnsiTheme="majorBidi" w:cstheme="majorBidi"/>
          <w:szCs w:val="24"/>
        </w:rPr>
        <w:t xml:space="preserve">be </w:t>
      </w:r>
      <w:r w:rsidR="00801BAA">
        <w:rPr>
          <w:rFonts w:asciiTheme="majorBidi" w:hAnsiTheme="majorBidi" w:cstheme="majorBidi"/>
          <w:szCs w:val="24"/>
        </w:rPr>
        <w:t xml:space="preserve">considered </w:t>
      </w:r>
      <w:r w:rsidRPr="006B153B">
        <w:rPr>
          <w:rFonts w:asciiTheme="majorBidi" w:hAnsiTheme="majorBidi" w:cstheme="majorBidi"/>
          <w:szCs w:val="24"/>
        </w:rPr>
        <w:t xml:space="preserve">in order to </w:t>
      </w:r>
      <w:r w:rsidR="00503072">
        <w:rPr>
          <w:rFonts w:asciiTheme="majorBidi" w:hAnsiTheme="majorBidi" w:cstheme="majorBidi"/>
          <w:szCs w:val="24"/>
        </w:rPr>
        <w:t xml:space="preserve">correctly </w:t>
      </w:r>
      <w:r w:rsidRPr="006B153B">
        <w:rPr>
          <w:rFonts w:asciiTheme="majorBidi" w:hAnsiTheme="majorBidi" w:cstheme="majorBidi"/>
          <w:szCs w:val="24"/>
        </w:rPr>
        <w:t xml:space="preserve">capture </w:t>
      </w:r>
      <w:r w:rsidR="00801BAA">
        <w:rPr>
          <w:rFonts w:asciiTheme="majorBidi" w:hAnsiTheme="majorBidi" w:cstheme="majorBidi"/>
          <w:szCs w:val="24"/>
        </w:rPr>
        <w:t xml:space="preserve">and assess </w:t>
      </w:r>
      <w:r w:rsidRPr="006B153B">
        <w:rPr>
          <w:rFonts w:asciiTheme="majorBidi" w:hAnsiTheme="majorBidi" w:cstheme="majorBidi"/>
          <w:szCs w:val="24"/>
        </w:rPr>
        <w:t>their effect on the road infrastructure.</w:t>
      </w:r>
    </w:p>
    <w:p w14:paraId="61F1D849" w14:textId="77777777" w:rsidR="00496C5B" w:rsidRDefault="006B153B" w:rsidP="00DB06F7">
      <w:pPr>
        <w:jc w:val="both"/>
        <w:rPr>
          <w:rFonts w:asciiTheme="majorBidi" w:hAnsiTheme="majorBidi" w:cstheme="majorBidi"/>
          <w:szCs w:val="24"/>
        </w:rPr>
      </w:pPr>
      <w:r w:rsidRPr="006B153B">
        <w:rPr>
          <w:rFonts w:asciiTheme="majorBidi" w:hAnsiTheme="majorBidi" w:cstheme="majorBidi"/>
          <w:szCs w:val="24"/>
        </w:rPr>
        <w:t xml:space="preserve">The whole nexus between the three systems is effected by </w:t>
      </w:r>
      <w:r w:rsidR="00B8314B">
        <w:rPr>
          <w:rFonts w:asciiTheme="majorBidi" w:hAnsiTheme="majorBidi" w:cstheme="majorBidi"/>
          <w:szCs w:val="24"/>
        </w:rPr>
        <w:t>multiple</w:t>
      </w:r>
      <w:r w:rsidR="00B8314B" w:rsidRPr="006B153B">
        <w:rPr>
          <w:rFonts w:asciiTheme="majorBidi" w:hAnsiTheme="majorBidi" w:cstheme="majorBidi"/>
          <w:szCs w:val="24"/>
        </w:rPr>
        <w:t xml:space="preserve"> </w:t>
      </w:r>
      <w:r w:rsidRPr="006B153B">
        <w:rPr>
          <w:rFonts w:asciiTheme="majorBidi" w:hAnsiTheme="majorBidi" w:cstheme="majorBidi"/>
          <w:szCs w:val="24"/>
        </w:rPr>
        <w:t>factors</w:t>
      </w:r>
      <w:r w:rsidR="00801BAA">
        <w:rPr>
          <w:rFonts w:asciiTheme="majorBidi" w:hAnsiTheme="majorBidi" w:cstheme="majorBidi"/>
          <w:szCs w:val="24"/>
        </w:rPr>
        <w:t>, each</w:t>
      </w:r>
      <w:r w:rsidRPr="006B153B">
        <w:rPr>
          <w:rFonts w:asciiTheme="majorBidi" w:hAnsiTheme="majorBidi" w:cstheme="majorBidi"/>
          <w:szCs w:val="24"/>
        </w:rPr>
        <w:t xml:space="preserve"> play</w:t>
      </w:r>
      <w:r w:rsidR="00B8314B">
        <w:rPr>
          <w:rFonts w:asciiTheme="majorBidi" w:hAnsiTheme="majorBidi" w:cstheme="majorBidi"/>
          <w:szCs w:val="24"/>
        </w:rPr>
        <w:t>s</w:t>
      </w:r>
      <w:r w:rsidR="00801BAA">
        <w:rPr>
          <w:rFonts w:asciiTheme="majorBidi" w:hAnsiTheme="majorBidi" w:cstheme="majorBidi"/>
          <w:szCs w:val="24"/>
        </w:rPr>
        <w:t xml:space="preserve"> a</w:t>
      </w:r>
      <w:r w:rsidRPr="006B153B">
        <w:rPr>
          <w:rFonts w:asciiTheme="majorBidi" w:hAnsiTheme="majorBidi" w:cstheme="majorBidi"/>
          <w:szCs w:val="24"/>
        </w:rPr>
        <w:t xml:space="preserve"> role in affecting the relations </w:t>
      </w:r>
      <w:r w:rsidR="00801BAA">
        <w:rPr>
          <w:rFonts w:asciiTheme="majorBidi" w:hAnsiTheme="majorBidi" w:cstheme="majorBidi"/>
          <w:szCs w:val="24"/>
        </w:rPr>
        <w:t>between</w:t>
      </w:r>
      <w:r w:rsidRPr="006B153B">
        <w:rPr>
          <w:rFonts w:asciiTheme="majorBidi" w:hAnsiTheme="majorBidi" w:cstheme="majorBidi"/>
          <w:szCs w:val="24"/>
        </w:rPr>
        <w:t xml:space="preserve"> them. Th</w:t>
      </w:r>
      <w:r w:rsidR="00801BAA">
        <w:rPr>
          <w:rFonts w:asciiTheme="majorBidi" w:hAnsiTheme="majorBidi" w:cstheme="majorBidi"/>
          <w:szCs w:val="24"/>
        </w:rPr>
        <w:t>e</w:t>
      </w:r>
      <w:r w:rsidRPr="006B153B">
        <w:rPr>
          <w:rFonts w:asciiTheme="majorBidi" w:hAnsiTheme="majorBidi" w:cstheme="majorBidi"/>
          <w:szCs w:val="24"/>
        </w:rPr>
        <w:t>se</w:t>
      </w:r>
      <w:r w:rsidR="00A71D23">
        <w:rPr>
          <w:rFonts w:asciiTheme="majorBidi" w:hAnsiTheme="majorBidi" w:cstheme="majorBidi"/>
          <w:szCs w:val="24"/>
        </w:rPr>
        <w:t xml:space="preserve"> factors</w:t>
      </w:r>
      <w:r w:rsidRPr="006B153B">
        <w:rPr>
          <w:rFonts w:asciiTheme="majorBidi" w:hAnsiTheme="majorBidi" w:cstheme="majorBidi"/>
          <w:szCs w:val="24"/>
        </w:rPr>
        <w:t xml:space="preserve"> include economy, technology, policy, environment, </w:t>
      </w:r>
      <w:r w:rsidR="00B8314B">
        <w:rPr>
          <w:rFonts w:asciiTheme="majorBidi" w:hAnsiTheme="majorBidi" w:cstheme="majorBidi"/>
          <w:szCs w:val="24"/>
        </w:rPr>
        <w:t xml:space="preserve">and </w:t>
      </w:r>
      <w:r w:rsidRPr="006B153B">
        <w:rPr>
          <w:rFonts w:asciiTheme="majorBidi" w:hAnsiTheme="majorBidi" w:cstheme="majorBidi"/>
          <w:szCs w:val="24"/>
        </w:rPr>
        <w:t>community engagement.</w:t>
      </w:r>
      <w:r w:rsidR="00A71D23">
        <w:rPr>
          <w:rFonts w:asciiTheme="majorBidi" w:hAnsiTheme="majorBidi" w:cstheme="majorBidi"/>
          <w:szCs w:val="24"/>
        </w:rPr>
        <w:t xml:space="preserve"> </w:t>
      </w:r>
      <w:r w:rsidR="00496C5B">
        <w:rPr>
          <w:rFonts w:asciiTheme="majorBidi" w:hAnsiTheme="majorBidi" w:cstheme="majorBidi"/>
          <w:szCs w:val="24"/>
        </w:rPr>
        <w:t xml:space="preserve">For this application, </w:t>
      </w:r>
      <w:r w:rsidR="00DD1D01">
        <w:rPr>
          <w:rFonts w:asciiTheme="majorBidi" w:hAnsiTheme="majorBidi" w:cstheme="majorBidi"/>
          <w:szCs w:val="24"/>
        </w:rPr>
        <w:t xml:space="preserve">it is imperative to </w:t>
      </w:r>
      <w:r w:rsidR="00496C5B">
        <w:rPr>
          <w:rFonts w:asciiTheme="majorBidi" w:hAnsiTheme="majorBidi" w:cstheme="majorBidi"/>
          <w:szCs w:val="24"/>
        </w:rPr>
        <w:t xml:space="preserve">use </w:t>
      </w:r>
      <w:r w:rsidR="00DD1D01">
        <w:rPr>
          <w:rFonts w:asciiTheme="majorBidi" w:hAnsiTheme="majorBidi" w:cstheme="majorBidi"/>
          <w:szCs w:val="24"/>
        </w:rPr>
        <w:t xml:space="preserve">a nexus holistic </w:t>
      </w:r>
      <w:r w:rsidR="00496C5B">
        <w:rPr>
          <w:rFonts w:asciiTheme="majorBidi" w:hAnsiTheme="majorBidi" w:cstheme="majorBidi"/>
          <w:szCs w:val="24"/>
        </w:rPr>
        <w:t xml:space="preserve">platform to quantify and assess different growth scenarios associated </w:t>
      </w:r>
      <w:r w:rsidR="00A71D23">
        <w:rPr>
          <w:rFonts w:asciiTheme="majorBidi" w:hAnsiTheme="majorBidi" w:cstheme="majorBidi"/>
          <w:szCs w:val="24"/>
        </w:rPr>
        <w:t xml:space="preserve">with specific </w:t>
      </w:r>
      <w:r w:rsidR="00496C5B">
        <w:rPr>
          <w:rFonts w:asciiTheme="majorBidi" w:hAnsiTheme="majorBidi" w:cstheme="majorBidi"/>
          <w:szCs w:val="24"/>
        </w:rPr>
        <w:t xml:space="preserve">trade-offs, </w:t>
      </w:r>
      <w:r w:rsidR="00A71D23">
        <w:rPr>
          <w:rFonts w:asciiTheme="majorBidi" w:hAnsiTheme="majorBidi" w:cstheme="majorBidi"/>
          <w:szCs w:val="24"/>
        </w:rPr>
        <w:t xml:space="preserve">and </w:t>
      </w:r>
      <w:r w:rsidR="00B8314B">
        <w:rPr>
          <w:rFonts w:asciiTheme="majorBidi" w:hAnsiTheme="majorBidi" w:cstheme="majorBidi"/>
          <w:szCs w:val="24"/>
        </w:rPr>
        <w:t xml:space="preserve">then </w:t>
      </w:r>
      <w:r w:rsidR="00A71D23">
        <w:rPr>
          <w:rFonts w:asciiTheme="majorBidi" w:hAnsiTheme="majorBidi" w:cstheme="majorBidi"/>
          <w:szCs w:val="24"/>
        </w:rPr>
        <w:t xml:space="preserve">to </w:t>
      </w:r>
      <w:r w:rsidR="00496C5B">
        <w:rPr>
          <w:rFonts w:asciiTheme="majorBidi" w:hAnsiTheme="majorBidi" w:cstheme="majorBidi"/>
          <w:szCs w:val="24"/>
        </w:rPr>
        <w:t xml:space="preserve">adopt a holistic approach </w:t>
      </w:r>
      <w:r w:rsidR="00A71D23">
        <w:rPr>
          <w:rFonts w:asciiTheme="majorBidi" w:hAnsiTheme="majorBidi" w:cstheme="majorBidi"/>
          <w:szCs w:val="24"/>
        </w:rPr>
        <w:t xml:space="preserve">that </w:t>
      </w:r>
      <w:r w:rsidR="00496C5B">
        <w:rPr>
          <w:rFonts w:asciiTheme="majorBidi" w:hAnsiTheme="majorBidi" w:cstheme="majorBidi"/>
          <w:szCs w:val="24"/>
        </w:rPr>
        <w:t>look</w:t>
      </w:r>
      <w:r w:rsidR="00A71D23">
        <w:rPr>
          <w:rFonts w:asciiTheme="majorBidi" w:hAnsiTheme="majorBidi" w:cstheme="majorBidi"/>
          <w:szCs w:val="24"/>
        </w:rPr>
        <w:t>s</w:t>
      </w:r>
      <w:r w:rsidR="00496C5B">
        <w:rPr>
          <w:rFonts w:asciiTheme="majorBidi" w:hAnsiTheme="majorBidi" w:cstheme="majorBidi"/>
          <w:szCs w:val="24"/>
        </w:rPr>
        <w:t xml:space="preserve"> primarily at </w:t>
      </w:r>
      <w:r w:rsidR="00A71D23">
        <w:rPr>
          <w:rFonts w:asciiTheme="majorBidi" w:hAnsiTheme="majorBidi" w:cstheme="majorBidi"/>
          <w:szCs w:val="24"/>
        </w:rPr>
        <w:t xml:space="preserve">the interrelations within </w:t>
      </w:r>
      <w:r w:rsidR="00496C5B">
        <w:rPr>
          <w:rFonts w:asciiTheme="majorBidi" w:hAnsiTheme="majorBidi" w:cstheme="majorBidi"/>
          <w:szCs w:val="24"/>
        </w:rPr>
        <w:t xml:space="preserve">the transport and infrastructural system. Those scenarios will be assessed by a list of identified economic, social, and environmental indicators. </w:t>
      </w:r>
    </w:p>
    <w:p w14:paraId="16036607" w14:textId="77777777" w:rsidR="00A63659" w:rsidRDefault="00A63659" w:rsidP="00A63659">
      <w:pPr>
        <w:pStyle w:val="Heading3"/>
        <w:rPr>
          <w:rFonts w:ascii="Arial" w:hAnsi="Arial" w:cs="Arial"/>
          <w:iCs/>
          <w:lang w:val="en-GB"/>
        </w:rPr>
      </w:pPr>
      <w:r>
        <w:t>4.2.4.</w:t>
      </w:r>
      <w:r>
        <w:tab/>
      </w:r>
      <w:r w:rsidRPr="00B13A5D">
        <w:t>US-China Agricultural Trade</w:t>
      </w:r>
      <w:r>
        <w:rPr>
          <w:rFonts w:ascii="Arial" w:hAnsi="Arial" w:cs="Arial"/>
          <w:iCs/>
          <w:lang w:val="en-GB"/>
        </w:rPr>
        <w:t xml:space="preserve"> </w:t>
      </w:r>
    </w:p>
    <w:p w14:paraId="1B6DD78A" w14:textId="77777777" w:rsidR="00F9042B" w:rsidRPr="00F9042B" w:rsidRDefault="00F9042B" w:rsidP="00401A02">
      <w:pPr>
        <w:spacing w:after="0" w:line="240" w:lineRule="auto"/>
        <w:rPr>
          <w:lang w:val="en-GB"/>
        </w:rPr>
      </w:pPr>
    </w:p>
    <w:p w14:paraId="5FF27710" w14:textId="77777777" w:rsidR="00F9042B" w:rsidRDefault="00A63659" w:rsidP="00401A02">
      <w:pPr>
        <w:jc w:val="both"/>
        <w:rPr>
          <w:rFonts w:asciiTheme="majorBidi" w:hAnsiTheme="majorBidi" w:cstheme="majorBidi"/>
          <w:iCs/>
          <w:lang w:val="en-GB"/>
        </w:rPr>
      </w:pPr>
      <w:r w:rsidRPr="00A63659">
        <w:rPr>
          <w:rFonts w:asciiTheme="majorBidi" w:hAnsiTheme="majorBidi" w:cstheme="majorBidi"/>
          <w:iCs/>
          <w:lang w:val="en-GB"/>
        </w:rPr>
        <w:t>The Food and Agriculture Organisation of the United Nations (FAO) estimates that</w:t>
      </w:r>
      <w:r w:rsidR="001C4C72">
        <w:rPr>
          <w:rFonts w:asciiTheme="majorBidi" w:hAnsiTheme="majorBidi" w:cstheme="majorBidi"/>
          <w:iCs/>
          <w:lang w:val="en-GB"/>
        </w:rPr>
        <w:t>,</w:t>
      </w:r>
      <w:r w:rsidRPr="00A63659">
        <w:rPr>
          <w:rFonts w:asciiTheme="majorBidi" w:hAnsiTheme="majorBidi" w:cstheme="majorBidi"/>
          <w:iCs/>
          <w:lang w:val="en-GB"/>
        </w:rPr>
        <w:t xml:space="preserve"> </w:t>
      </w:r>
      <w:r w:rsidR="001C4C72" w:rsidRPr="00A63659">
        <w:rPr>
          <w:rFonts w:asciiTheme="majorBidi" w:hAnsiTheme="majorBidi" w:cstheme="majorBidi"/>
          <w:iCs/>
          <w:lang w:val="en-GB"/>
        </w:rPr>
        <w:t>to achieve global food security</w:t>
      </w:r>
      <w:r w:rsidR="001C4C72">
        <w:rPr>
          <w:rFonts w:asciiTheme="majorBidi" w:hAnsiTheme="majorBidi" w:cstheme="majorBidi"/>
          <w:iCs/>
          <w:lang w:val="en-GB"/>
        </w:rPr>
        <w:t>,</w:t>
      </w:r>
      <w:r w:rsidR="001C4C72" w:rsidRPr="00A63659">
        <w:rPr>
          <w:rFonts w:asciiTheme="majorBidi" w:hAnsiTheme="majorBidi" w:cstheme="majorBidi"/>
          <w:iCs/>
          <w:lang w:val="en-GB"/>
        </w:rPr>
        <w:t xml:space="preserve"> </w:t>
      </w:r>
      <w:r w:rsidRPr="00A63659">
        <w:rPr>
          <w:rFonts w:asciiTheme="majorBidi" w:hAnsiTheme="majorBidi" w:cstheme="majorBidi"/>
          <w:iCs/>
          <w:lang w:val="en-GB"/>
        </w:rPr>
        <w:t>70% more crop production will be required by 2050 (FAO, 2013). Much of this future demand will come from Asia</w:t>
      </w:r>
      <w:r w:rsidR="00B8314B">
        <w:rPr>
          <w:rFonts w:asciiTheme="majorBidi" w:hAnsiTheme="majorBidi" w:cstheme="majorBidi"/>
          <w:iCs/>
          <w:lang w:val="en-GB"/>
        </w:rPr>
        <w:t>,</w:t>
      </w:r>
      <w:r w:rsidRPr="00A63659">
        <w:rPr>
          <w:rFonts w:asciiTheme="majorBidi" w:hAnsiTheme="majorBidi" w:cstheme="majorBidi"/>
          <w:iCs/>
          <w:lang w:val="en-GB"/>
        </w:rPr>
        <w:t xml:space="preserve"> where the future economic </w:t>
      </w:r>
      <w:r w:rsidR="001C4C72" w:rsidRPr="00A63659">
        <w:rPr>
          <w:rFonts w:asciiTheme="majorBidi" w:hAnsiTheme="majorBidi" w:cstheme="majorBidi"/>
          <w:iCs/>
          <w:lang w:val="en-GB"/>
        </w:rPr>
        <w:t>centres</w:t>
      </w:r>
      <w:r w:rsidR="001C4C72">
        <w:rPr>
          <w:rFonts w:asciiTheme="majorBidi" w:hAnsiTheme="majorBidi" w:cstheme="majorBidi"/>
          <w:iCs/>
          <w:lang w:val="en-GB"/>
        </w:rPr>
        <w:t xml:space="preserve"> are</w:t>
      </w:r>
      <w:r w:rsidRPr="00A63659">
        <w:rPr>
          <w:rFonts w:asciiTheme="majorBidi" w:hAnsiTheme="majorBidi" w:cstheme="majorBidi"/>
          <w:iCs/>
          <w:lang w:val="en-GB"/>
        </w:rPr>
        <w:t xml:space="preserve"> located. While this is often described as a driver of future food demand, very few studies analyse the impacts</w:t>
      </w:r>
      <w:r w:rsidR="00B8314B">
        <w:rPr>
          <w:rFonts w:asciiTheme="majorBidi" w:hAnsiTheme="majorBidi" w:cstheme="majorBidi"/>
          <w:iCs/>
          <w:lang w:val="en-GB"/>
        </w:rPr>
        <w:t xml:space="preserve"> that</w:t>
      </w:r>
      <w:r w:rsidRPr="00A63659">
        <w:rPr>
          <w:rFonts w:asciiTheme="majorBidi" w:hAnsiTheme="majorBidi" w:cstheme="majorBidi"/>
          <w:iCs/>
          <w:lang w:val="en-GB"/>
        </w:rPr>
        <w:t xml:space="preserve"> future demand for food commodities</w:t>
      </w:r>
      <w:r w:rsidR="001C4C72">
        <w:rPr>
          <w:rFonts w:asciiTheme="majorBidi" w:hAnsiTheme="majorBidi" w:cstheme="majorBidi"/>
          <w:iCs/>
          <w:lang w:val="en-GB"/>
        </w:rPr>
        <w:t xml:space="preserve"> will have</w:t>
      </w:r>
      <w:r w:rsidRPr="00A63659">
        <w:rPr>
          <w:rFonts w:asciiTheme="majorBidi" w:hAnsiTheme="majorBidi" w:cstheme="majorBidi"/>
          <w:iCs/>
          <w:lang w:val="en-GB"/>
        </w:rPr>
        <w:t>.</w:t>
      </w:r>
    </w:p>
    <w:p w14:paraId="73CE87E9" w14:textId="77777777" w:rsidR="00F9042B" w:rsidRPr="0099644D" w:rsidRDefault="00A63659" w:rsidP="00DB06F7">
      <w:pPr>
        <w:jc w:val="both"/>
        <w:rPr>
          <w:rFonts w:asciiTheme="majorBidi" w:hAnsiTheme="majorBidi" w:cstheme="majorBidi"/>
          <w:iCs/>
          <w:lang w:val="en-GB"/>
        </w:rPr>
      </w:pPr>
      <w:r w:rsidRPr="0099644D">
        <w:rPr>
          <w:rFonts w:asciiTheme="majorBidi" w:hAnsiTheme="majorBidi" w:cstheme="majorBidi"/>
          <w:iCs/>
          <w:lang w:val="en-GB"/>
        </w:rPr>
        <w:t xml:space="preserve">China is projected to be the most likely environmental and economic hotspot of the twenty-first century. China will not be able to feed itself with the water resources directly available to it. Without external inputs, water will be the limiting factor </w:t>
      </w:r>
      <w:r w:rsidR="006D4D2E">
        <w:rPr>
          <w:rFonts w:asciiTheme="majorBidi" w:hAnsiTheme="majorBidi" w:cstheme="majorBidi"/>
          <w:iCs/>
          <w:lang w:val="en-GB"/>
        </w:rPr>
        <w:t>in</w:t>
      </w:r>
      <w:r w:rsidRPr="0099644D">
        <w:rPr>
          <w:rFonts w:asciiTheme="majorBidi" w:hAnsiTheme="majorBidi" w:cstheme="majorBidi"/>
          <w:iCs/>
          <w:lang w:val="en-GB"/>
        </w:rPr>
        <w:t xml:space="preserve"> achieving economic growth and providing the emerging affluent middle classes with food products </w:t>
      </w:r>
      <w:r w:rsidR="006D4D2E">
        <w:rPr>
          <w:rFonts w:asciiTheme="majorBidi" w:hAnsiTheme="majorBidi" w:cstheme="majorBidi"/>
          <w:iCs/>
          <w:lang w:val="en-GB"/>
        </w:rPr>
        <w:t xml:space="preserve">sufficient </w:t>
      </w:r>
      <w:r w:rsidRPr="0099644D">
        <w:rPr>
          <w:rFonts w:asciiTheme="majorBidi" w:hAnsiTheme="majorBidi" w:cstheme="majorBidi"/>
          <w:iCs/>
          <w:lang w:val="en-GB"/>
        </w:rPr>
        <w:t>to meet increased demands (USDA, 2014). This is</w:t>
      </w:r>
      <w:r w:rsidR="006D4D2E">
        <w:rPr>
          <w:rFonts w:asciiTheme="majorBidi" w:hAnsiTheme="majorBidi" w:cstheme="majorBidi"/>
          <w:iCs/>
          <w:lang w:val="en-GB"/>
        </w:rPr>
        <w:t xml:space="preserve"> already</w:t>
      </w:r>
      <w:r w:rsidRPr="0099644D">
        <w:rPr>
          <w:rFonts w:asciiTheme="majorBidi" w:hAnsiTheme="majorBidi" w:cstheme="majorBidi"/>
          <w:iCs/>
          <w:lang w:val="en-GB"/>
        </w:rPr>
        <w:t xml:space="preserve"> understood in policy circles in Asia, and the United States. </w:t>
      </w:r>
    </w:p>
    <w:p w14:paraId="5540F373" w14:textId="77777777" w:rsidR="00A63659" w:rsidRPr="0099644D" w:rsidRDefault="00F9042B" w:rsidP="00DB06F7">
      <w:pPr>
        <w:jc w:val="both"/>
        <w:rPr>
          <w:rFonts w:asciiTheme="majorBidi" w:hAnsiTheme="majorBidi" w:cstheme="majorBidi"/>
          <w:iCs/>
          <w:lang w:val="en-GB"/>
        </w:rPr>
      </w:pPr>
      <w:r w:rsidRPr="0099644D">
        <w:rPr>
          <w:rFonts w:asciiTheme="majorBidi" w:hAnsiTheme="majorBidi" w:cstheme="majorBidi"/>
          <w:iCs/>
          <w:lang w:val="en-GB"/>
        </w:rPr>
        <w:t>China’s heavy dependence on limited</w:t>
      </w:r>
      <w:r w:rsidR="001C4C72" w:rsidRPr="0099644D">
        <w:rPr>
          <w:rFonts w:asciiTheme="majorBidi" w:hAnsiTheme="majorBidi" w:cstheme="majorBidi"/>
          <w:iCs/>
          <w:lang w:val="en-GB"/>
        </w:rPr>
        <w:t>,</w:t>
      </w:r>
      <w:r w:rsidRPr="0099644D">
        <w:rPr>
          <w:rFonts w:asciiTheme="majorBidi" w:hAnsiTheme="majorBidi" w:cstheme="majorBidi"/>
          <w:iCs/>
          <w:lang w:val="en-GB"/>
        </w:rPr>
        <w:t xml:space="preserve"> water-thirsty</w:t>
      </w:r>
      <w:r w:rsidR="001C4C72" w:rsidRPr="0099644D">
        <w:rPr>
          <w:rFonts w:asciiTheme="majorBidi" w:hAnsiTheme="majorBidi" w:cstheme="majorBidi"/>
          <w:iCs/>
          <w:lang w:val="en-GB"/>
        </w:rPr>
        <w:t>,</w:t>
      </w:r>
      <w:r w:rsidRPr="0099644D">
        <w:rPr>
          <w:rFonts w:asciiTheme="majorBidi" w:hAnsiTheme="majorBidi" w:cstheme="majorBidi"/>
          <w:iCs/>
          <w:lang w:val="en-GB"/>
        </w:rPr>
        <w:t xml:space="preserve"> fossil and renewable </w:t>
      </w:r>
      <w:r w:rsidR="006D4D2E">
        <w:rPr>
          <w:rFonts w:asciiTheme="majorBidi" w:hAnsiTheme="majorBidi" w:cstheme="majorBidi"/>
          <w:iCs/>
          <w:lang w:val="en-GB"/>
        </w:rPr>
        <w:t>fuels</w:t>
      </w:r>
      <w:r w:rsidR="006D4D2E" w:rsidRPr="0099644D">
        <w:rPr>
          <w:rFonts w:asciiTheme="majorBidi" w:hAnsiTheme="majorBidi" w:cstheme="majorBidi"/>
          <w:iCs/>
          <w:lang w:val="en-GB"/>
        </w:rPr>
        <w:t xml:space="preserve"> </w:t>
      </w:r>
      <w:r w:rsidRPr="0099644D">
        <w:rPr>
          <w:rFonts w:asciiTheme="majorBidi" w:hAnsiTheme="majorBidi" w:cstheme="majorBidi"/>
          <w:iCs/>
          <w:lang w:val="en-GB"/>
        </w:rPr>
        <w:t xml:space="preserve">will limit significant </w:t>
      </w:r>
      <w:r w:rsidR="00B43C13" w:rsidRPr="0099644D">
        <w:rPr>
          <w:rFonts w:asciiTheme="majorBidi" w:hAnsiTheme="majorBidi" w:cstheme="majorBidi"/>
          <w:iCs/>
          <w:lang w:val="en-GB"/>
        </w:rPr>
        <w:t xml:space="preserve">expansion of </w:t>
      </w:r>
      <w:r w:rsidRPr="0099644D">
        <w:rPr>
          <w:rFonts w:asciiTheme="majorBidi" w:hAnsiTheme="majorBidi" w:cstheme="majorBidi"/>
          <w:iCs/>
          <w:lang w:val="en-GB"/>
        </w:rPr>
        <w:t>domestic food</w:t>
      </w:r>
      <w:r w:rsidR="00B43C13" w:rsidRPr="0099644D">
        <w:rPr>
          <w:rFonts w:asciiTheme="majorBidi" w:hAnsiTheme="majorBidi" w:cstheme="majorBidi"/>
          <w:iCs/>
          <w:lang w:val="en-GB"/>
        </w:rPr>
        <w:t xml:space="preserve"> production</w:t>
      </w:r>
      <w:r w:rsidRPr="0099644D">
        <w:rPr>
          <w:rFonts w:asciiTheme="majorBidi" w:hAnsiTheme="majorBidi" w:cstheme="majorBidi"/>
          <w:iCs/>
          <w:lang w:val="en-GB"/>
        </w:rPr>
        <w:t>. As a result</w:t>
      </w:r>
      <w:r w:rsidR="00B43C13" w:rsidRPr="0099644D">
        <w:rPr>
          <w:rFonts w:asciiTheme="majorBidi" w:hAnsiTheme="majorBidi" w:cstheme="majorBidi"/>
          <w:iCs/>
          <w:lang w:val="en-GB"/>
        </w:rPr>
        <w:t>,</w:t>
      </w:r>
      <w:r w:rsidRPr="0099644D">
        <w:rPr>
          <w:rFonts w:asciiTheme="majorBidi" w:hAnsiTheme="majorBidi" w:cstheme="majorBidi"/>
          <w:iCs/>
          <w:lang w:val="en-GB"/>
        </w:rPr>
        <w:t xml:space="preserve"> the government has begun to invest in agricultural trading houses to access food from other parts of the world. US decision makers from the public and private sectors view US-Chinese ag-trade as a pivotal strategic issue in global trade. The private sector has understood these new circumstances. For example, Bunge has invested 300m USD to build the first export food commodity terminal in over 25 years in Longview, Washington</w:t>
      </w:r>
      <w:r w:rsidR="006D4D2E">
        <w:rPr>
          <w:rFonts w:asciiTheme="majorBidi" w:hAnsiTheme="majorBidi" w:cstheme="majorBidi"/>
          <w:iCs/>
          <w:lang w:val="en-GB"/>
        </w:rPr>
        <w:t>. I</w:t>
      </w:r>
      <w:r w:rsidR="00B43C13" w:rsidRPr="0099644D">
        <w:rPr>
          <w:rFonts w:asciiTheme="majorBidi" w:hAnsiTheme="majorBidi" w:cstheme="majorBidi"/>
          <w:iCs/>
          <w:lang w:val="en-GB"/>
        </w:rPr>
        <w:t xml:space="preserve">t will </w:t>
      </w:r>
      <w:r w:rsidRPr="0099644D">
        <w:rPr>
          <w:rFonts w:asciiTheme="majorBidi" w:hAnsiTheme="majorBidi" w:cstheme="majorBidi"/>
          <w:iCs/>
          <w:lang w:val="en-GB"/>
        </w:rPr>
        <w:t xml:space="preserve">serve Asian markets more efficiently and </w:t>
      </w:r>
      <w:r w:rsidR="00CD0804">
        <w:rPr>
          <w:rFonts w:asciiTheme="majorBidi" w:hAnsiTheme="majorBidi" w:cstheme="majorBidi"/>
          <w:iCs/>
          <w:lang w:val="en-GB"/>
        </w:rPr>
        <w:t>rapidly</w:t>
      </w:r>
      <w:r w:rsidRPr="0099644D">
        <w:rPr>
          <w:rFonts w:asciiTheme="majorBidi" w:hAnsiTheme="majorBidi" w:cstheme="majorBidi"/>
          <w:iCs/>
          <w:lang w:val="en-GB"/>
        </w:rPr>
        <w:t xml:space="preserve">. At the same time, EU trade with China is growing in </w:t>
      </w:r>
      <w:r w:rsidR="00B43C13" w:rsidRPr="0099644D">
        <w:rPr>
          <w:rFonts w:asciiTheme="majorBidi" w:hAnsiTheme="majorBidi" w:cstheme="majorBidi"/>
          <w:iCs/>
          <w:lang w:val="en-GB"/>
        </w:rPr>
        <w:t xml:space="preserve">similar </w:t>
      </w:r>
      <w:r w:rsidRPr="0099644D">
        <w:rPr>
          <w:rFonts w:asciiTheme="majorBidi" w:hAnsiTheme="majorBidi" w:cstheme="majorBidi"/>
          <w:iCs/>
          <w:lang w:val="en-GB"/>
        </w:rPr>
        <w:t xml:space="preserve">numbers (Bunge, 2014). </w:t>
      </w:r>
      <w:r w:rsidR="00A63659" w:rsidRPr="0099644D">
        <w:rPr>
          <w:rFonts w:asciiTheme="majorBidi" w:hAnsiTheme="majorBidi" w:cstheme="majorBidi"/>
          <w:iCs/>
          <w:lang w:val="en-GB"/>
        </w:rPr>
        <w:t xml:space="preserve">In addition, China has begun to actively externalize environmental costs as a result of </w:t>
      </w:r>
      <w:r w:rsidRPr="0099644D">
        <w:rPr>
          <w:rFonts w:asciiTheme="majorBidi" w:hAnsiTheme="majorBidi" w:cstheme="majorBidi"/>
          <w:iCs/>
          <w:lang w:val="en-GB"/>
        </w:rPr>
        <w:t>recognising</w:t>
      </w:r>
      <w:r w:rsidR="00A63659" w:rsidRPr="0099644D">
        <w:rPr>
          <w:rFonts w:asciiTheme="majorBidi" w:hAnsiTheme="majorBidi" w:cstheme="majorBidi"/>
          <w:iCs/>
          <w:lang w:val="en-GB"/>
        </w:rPr>
        <w:t xml:space="preserve"> the increasing competition between water, energy and food in China. There are also ser</w:t>
      </w:r>
      <w:r w:rsidRPr="0099644D">
        <w:rPr>
          <w:rFonts w:asciiTheme="majorBidi" w:hAnsiTheme="majorBidi" w:cstheme="majorBidi"/>
          <w:iCs/>
          <w:lang w:val="en-GB"/>
        </w:rPr>
        <w:t xml:space="preserve">ious concerns </w:t>
      </w:r>
      <w:r w:rsidR="00CD0804">
        <w:rPr>
          <w:rFonts w:asciiTheme="majorBidi" w:hAnsiTheme="majorBidi" w:cstheme="majorBidi"/>
          <w:iCs/>
          <w:lang w:val="en-GB"/>
        </w:rPr>
        <w:t>about</w:t>
      </w:r>
      <w:r w:rsidRPr="0099644D">
        <w:rPr>
          <w:rFonts w:asciiTheme="majorBidi" w:hAnsiTheme="majorBidi" w:cstheme="majorBidi"/>
          <w:iCs/>
          <w:lang w:val="en-GB"/>
        </w:rPr>
        <w:t xml:space="preserve"> water quality</w:t>
      </w:r>
      <w:r w:rsidR="00A63659" w:rsidRPr="0099644D">
        <w:rPr>
          <w:rFonts w:asciiTheme="majorBidi" w:hAnsiTheme="majorBidi" w:cstheme="majorBidi"/>
          <w:iCs/>
          <w:lang w:val="en-GB"/>
        </w:rPr>
        <w:t xml:space="preserve">. </w:t>
      </w:r>
    </w:p>
    <w:p w14:paraId="37C85BB8" w14:textId="77777777" w:rsidR="00A63659" w:rsidRPr="0099644D" w:rsidRDefault="00A63659" w:rsidP="00DB06F7">
      <w:pPr>
        <w:jc w:val="both"/>
        <w:rPr>
          <w:rFonts w:asciiTheme="majorBidi" w:hAnsiTheme="majorBidi" w:cstheme="majorBidi"/>
          <w:iCs/>
          <w:lang w:val="en-GB"/>
        </w:rPr>
      </w:pPr>
      <w:r w:rsidRPr="0099644D">
        <w:rPr>
          <w:rFonts w:asciiTheme="majorBidi" w:hAnsiTheme="majorBidi" w:cstheme="majorBidi"/>
          <w:iCs/>
          <w:lang w:val="en-GB"/>
        </w:rPr>
        <w:t>One of the most bullish supply chains is the dairy supply chain. Over the past 15 years, China has become the largest diary importer worldwide</w:t>
      </w:r>
      <w:r w:rsidR="00B43C13" w:rsidRPr="0099644D">
        <w:rPr>
          <w:rFonts w:asciiTheme="majorBidi" w:hAnsiTheme="majorBidi" w:cstheme="majorBidi"/>
          <w:iCs/>
          <w:lang w:val="en-GB"/>
        </w:rPr>
        <w:t>, with</w:t>
      </w:r>
      <w:r w:rsidRPr="0099644D">
        <w:rPr>
          <w:rFonts w:asciiTheme="majorBidi" w:hAnsiTheme="majorBidi" w:cstheme="majorBidi"/>
          <w:iCs/>
          <w:lang w:val="en-GB"/>
        </w:rPr>
        <w:t xml:space="preserve"> China’s diary imports increas</w:t>
      </w:r>
      <w:r w:rsidR="00B43C13" w:rsidRPr="0099644D">
        <w:rPr>
          <w:rFonts w:asciiTheme="majorBidi" w:hAnsiTheme="majorBidi" w:cstheme="majorBidi"/>
          <w:iCs/>
          <w:lang w:val="en-GB"/>
        </w:rPr>
        <w:t xml:space="preserve">ing </w:t>
      </w:r>
      <w:r w:rsidRPr="0099644D">
        <w:rPr>
          <w:rFonts w:asciiTheme="majorBidi" w:hAnsiTheme="majorBidi" w:cstheme="majorBidi"/>
          <w:iCs/>
          <w:lang w:val="en-GB"/>
        </w:rPr>
        <w:t>by approximately 10 per cent annually since 2000 and expected to grow further in the coming years (USDA, 2014). While t</w:t>
      </w:r>
      <w:r w:rsidR="00F9042B" w:rsidRPr="0099644D">
        <w:rPr>
          <w:rFonts w:asciiTheme="majorBidi" w:hAnsiTheme="majorBidi" w:cstheme="majorBidi"/>
          <w:iCs/>
          <w:lang w:val="en-GB"/>
        </w:rPr>
        <w:t>his will allow the US</w:t>
      </w:r>
      <w:r w:rsidRPr="0099644D">
        <w:rPr>
          <w:rFonts w:asciiTheme="majorBidi" w:hAnsiTheme="majorBidi" w:cstheme="majorBidi"/>
          <w:iCs/>
          <w:lang w:val="en-GB"/>
        </w:rPr>
        <w:t xml:space="preserve"> to benefit economically from increased trade, it will also add further pressures on</w:t>
      </w:r>
      <w:r w:rsidR="00F9042B" w:rsidRPr="0099644D">
        <w:rPr>
          <w:rFonts w:asciiTheme="majorBidi" w:hAnsiTheme="majorBidi" w:cstheme="majorBidi"/>
          <w:iCs/>
          <w:lang w:val="en-GB"/>
        </w:rPr>
        <w:t xml:space="preserve"> water, energy and food systems, </w:t>
      </w:r>
      <w:r w:rsidRPr="0099644D">
        <w:rPr>
          <w:rFonts w:asciiTheme="majorBidi" w:hAnsiTheme="majorBidi" w:cstheme="majorBidi"/>
          <w:iCs/>
          <w:lang w:val="en-GB"/>
        </w:rPr>
        <w:t xml:space="preserve">parts of which will be increasingly affected by climate change, for example the South-Western and Western regions of the United States that produce not only dairy but also animal feed. </w:t>
      </w:r>
    </w:p>
    <w:p w14:paraId="1C736CA0" w14:textId="77777777" w:rsidR="00F9042B" w:rsidRPr="0099644D" w:rsidRDefault="00124E57" w:rsidP="00401A02">
      <w:pPr>
        <w:jc w:val="both"/>
        <w:rPr>
          <w:rFonts w:asciiTheme="majorBidi" w:hAnsiTheme="majorBidi" w:cstheme="majorBidi"/>
          <w:iCs/>
          <w:lang w:val="en-GB"/>
        </w:rPr>
      </w:pPr>
      <w:r w:rsidRPr="0099644D">
        <w:rPr>
          <w:rFonts w:asciiTheme="majorBidi" w:hAnsiTheme="majorBidi" w:cstheme="majorBidi"/>
          <w:iCs/>
          <w:lang w:val="en-GB"/>
        </w:rPr>
        <w:t xml:space="preserve">A proposed </w:t>
      </w:r>
      <w:r w:rsidR="00A63659" w:rsidRPr="0099644D">
        <w:rPr>
          <w:rFonts w:asciiTheme="majorBidi" w:hAnsiTheme="majorBidi" w:cstheme="majorBidi"/>
          <w:iCs/>
          <w:lang w:val="en-GB"/>
        </w:rPr>
        <w:t xml:space="preserve">approach </w:t>
      </w:r>
      <w:r w:rsidRPr="0099644D">
        <w:rPr>
          <w:rFonts w:asciiTheme="majorBidi" w:hAnsiTheme="majorBidi" w:cstheme="majorBidi"/>
          <w:iCs/>
          <w:lang w:val="en-GB"/>
        </w:rPr>
        <w:t xml:space="preserve">to this nexus </w:t>
      </w:r>
      <w:r w:rsidR="00A63659" w:rsidRPr="0099644D">
        <w:rPr>
          <w:rFonts w:asciiTheme="majorBidi" w:hAnsiTheme="majorBidi" w:cstheme="majorBidi"/>
          <w:iCs/>
          <w:lang w:val="en-GB"/>
        </w:rPr>
        <w:t xml:space="preserve">will evaluate the extent to which existing market governance is fit for purpose by mapping and modelling the future resilience of the US food systems with respect to </w:t>
      </w:r>
      <w:r w:rsidR="00984806" w:rsidRPr="0099644D">
        <w:rPr>
          <w:rFonts w:asciiTheme="majorBidi" w:hAnsiTheme="majorBidi" w:cstheme="majorBidi"/>
          <w:iCs/>
          <w:lang w:val="en-GB"/>
        </w:rPr>
        <w:t xml:space="preserve">the availability of </w:t>
      </w:r>
      <w:r w:rsidR="00A63659" w:rsidRPr="0099644D">
        <w:rPr>
          <w:rFonts w:asciiTheme="majorBidi" w:hAnsiTheme="majorBidi" w:cstheme="majorBidi"/>
          <w:iCs/>
          <w:lang w:val="en-GB"/>
        </w:rPr>
        <w:t>water, energy and food resources in the wake of increasing demand from China. The study will fill a gap in understanding</w:t>
      </w:r>
      <w:r w:rsidR="00984806" w:rsidRPr="0099644D">
        <w:rPr>
          <w:rFonts w:asciiTheme="majorBidi" w:hAnsiTheme="majorBidi" w:cstheme="majorBidi"/>
          <w:iCs/>
          <w:lang w:val="en-GB"/>
        </w:rPr>
        <w:t xml:space="preserve"> the</w:t>
      </w:r>
      <w:r w:rsidR="00A63659" w:rsidRPr="0099644D">
        <w:rPr>
          <w:rFonts w:asciiTheme="majorBidi" w:hAnsiTheme="majorBidi" w:cstheme="majorBidi"/>
          <w:iCs/>
          <w:lang w:val="en-GB"/>
        </w:rPr>
        <w:t xml:space="preserve"> environmental consequences o</w:t>
      </w:r>
      <w:r w:rsidR="00F9042B" w:rsidRPr="0099644D">
        <w:rPr>
          <w:rFonts w:asciiTheme="majorBidi" w:hAnsiTheme="majorBidi" w:cstheme="majorBidi"/>
          <w:iCs/>
          <w:lang w:val="en-GB"/>
        </w:rPr>
        <w:t xml:space="preserve">f increased trade between US and China. </w:t>
      </w:r>
    </w:p>
    <w:p w14:paraId="131AF43E" w14:textId="77777777" w:rsidR="00F7562A" w:rsidRPr="0099644D" w:rsidRDefault="00A63659" w:rsidP="00DB06F7">
      <w:pPr>
        <w:jc w:val="both"/>
        <w:rPr>
          <w:rFonts w:asciiTheme="majorBidi" w:hAnsiTheme="majorBidi" w:cstheme="majorBidi"/>
          <w:iCs/>
          <w:lang w:val="en-GB"/>
        </w:rPr>
      </w:pPr>
      <w:r w:rsidRPr="0099644D">
        <w:rPr>
          <w:rFonts w:asciiTheme="majorBidi" w:hAnsiTheme="majorBidi" w:cstheme="majorBidi"/>
          <w:iCs/>
          <w:lang w:val="en-GB"/>
        </w:rPr>
        <w:t xml:space="preserve">The </w:t>
      </w:r>
      <w:r w:rsidR="00124E57" w:rsidRPr="0099644D">
        <w:rPr>
          <w:rFonts w:asciiTheme="majorBidi" w:hAnsiTheme="majorBidi" w:cstheme="majorBidi"/>
          <w:iCs/>
          <w:lang w:val="en-GB"/>
        </w:rPr>
        <w:t>framework should</w:t>
      </w:r>
      <w:r w:rsidRPr="0099644D">
        <w:rPr>
          <w:rFonts w:asciiTheme="majorBidi" w:hAnsiTheme="majorBidi" w:cstheme="majorBidi"/>
          <w:iCs/>
          <w:lang w:val="en-GB"/>
        </w:rPr>
        <w:t xml:space="preserve"> aim to quantify the use of water and energy </w:t>
      </w:r>
      <w:r w:rsidR="00124E57" w:rsidRPr="0099644D">
        <w:rPr>
          <w:rFonts w:asciiTheme="majorBidi" w:hAnsiTheme="majorBidi" w:cstheme="majorBidi"/>
          <w:iCs/>
          <w:lang w:val="en-GB"/>
        </w:rPr>
        <w:t xml:space="preserve">at the state level </w:t>
      </w:r>
      <w:r w:rsidRPr="0099644D">
        <w:rPr>
          <w:rFonts w:asciiTheme="majorBidi" w:hAnsiTheme="majorBidi" w:cstheme="majorBidi"/>
          <w:iCs/>
          <w:lang w:val="en-GB"/>
        </w:rPr>
        <w:t>using state data on dairy production to provide a natural resources perspective on resour</w:t>
      </w:r>
      <w:r w:rsidR="00F9042B" w:rsidRPr="0099644D">
        <w:rPr>
          <w:rFonts w:asciiTheme="majorBidi" w:hAnsiTheme="majorBidi" w:cstheme="majorBidi"/>
          <w:iCs/>
          <w:lang w:val="en-GB"/>
        </w:rPr>
        <w:t xml:space="preserve">ces use in dairy. In addition, </w:t>
      </w:r>
      <w:r w:rsidRPr="0099644D">
        <w:rPr>
          <w:rFonts w:asciiTheme="majorBidi" w:hAnsiTheme="majorBidi" w:cstheme="majorBidi"/>
          <w:iCs/>
          <w:lang w:val="en-GB"/>
        </w:rPr>
        <w:t>data on dairy exports will be incorporated in the analysis</w:t>
      </w:r>
      <w:r w:rsidR="004C692F">
        <w:rPr>
          <w:rFonts w:asciiTheme="majorBidi" w:hAnsiTheme="majorBidi" w:cstheme="majorBidi"/>
          <w:iCs/>
          <w:lang w:val="en-GB"/>
        </w:rPr>
        <w:t xml:space="preserve"> to</w:t>
      </w:r>
      <w:r w:rsidRPr="0099644D">
        <w:rPr>
          <w:rFonts w:asciiTheme="majorBidi" w:hAnsiTheme="majorBidi" w:cstheme="majorBidi"/>
          <w:iCs/>
          <w:lang w:val="en-GB"/>
        </w:rPr>
        <w:t xml:space="preserve"> provide an understanding </w:t>
      </w:r>
      <w:r w:rsidR="0006014D" w:rsidRPr="0099644D">
        <w:rPr>
          <w:rFonts w:asciiTheme="majorBidi" w:hAnsiTheme="majorBidi" w:cstheme="majorBidi"/>
          <w:iCs/>
          <w:lang w:val="en-GB"/>
        </w:rPr>
        <w:t xml:space="preserve">of questions such as: how </w:t>
      </w:r>
      <w:r w:rsidRPr="0099644D">
        <w:rPr>
          <w:rFonts w:asciiTheme="majorBidi" w:hAnsiTheme="majorBidi" w:cstheme="majorBidi"/>
          <w:iCs/>
          <w:lang w:val="en-GB"/>
        </w:rPr>
        <w:t>much water and energy is exported in dairy to China</w:t>
      </w:r>
      <w:r w:rsidR="0006014D" w:rsidRPr="0099644D">
        <w:rPr>
          <w:rFonts w:asciiTheme="majorBidi" w:hAnsiTheme="majorBidi" w:cstheme="majorBidi"/>
          <w:iCs/>
          <w:lang w:val="en-GB"/>
        </w:rPr>
        <w:t>; t</w:t>
      </w:r>
      <w:r w:rsidRPr="0099644D">
        <w:rPr>
          <w:rFonts w:asciiTheme="majorBidi" w:hAnsiTheme="majorBidi" w:cstheme="majorBidi"/>
          <w:iCs/>
          <w:lang w:val="en-GB"/>
        </w:rPr>
        <w:t>o what</w:t>
      </w:r>
      <w:r w:rsidR="00F9042B" w:rsidRPr="0099644D">
        <w:rPr>
          <w:rFonts w:asciiTheme="majorBidi" w:hAnsiTheme="majorBidi" w:cstheme="majorBidi"/>
          <w:iCs/>
          <w:lang w:val="en-GB"/>
        </w:rPr>
        <w:t xml:space="preserve"> extent is the US dairy system </w:t>
      </w:r>
      <w:r w:rsidRPr="0099644D">
        <w:rPr>
          <w:rFonts w:asciiTheme="majorBidi" w:hAnsiTheme="majorBidi" w:cstheme="majorBidi"/>
          <w:iCs/>
          <w:lang w:val="en-GB"/>
        </w:rPr>
        <w:t>sufficiently resilient to sustain future trade growth with China</w:t>
      </w:r>
      <w:r w:rsidR="0006014D" w:rsidRPr="0099644D">
        <w:rPr>
          <w:rFonts w:asciiTheme="majorBidi" w:hAnsiTheme="majorBidi" w:cstheme="majorBidi"/>
          <w:iCs/>
          <w:lang w:val="en-GB"/>
        </w:rPr>
        <w:t>; h</w:t>
      </w:r>
      <w:r w:rsidRPr="0099644D">
        <w:rPr>
          <w:rFonts w:asciiTheme="majorBidi" w:hAnsiTheme="majorBidi" w:cstheme="majorBidi"/>
          <w:iCs/>
          <w:lang w:val="en-GB"/>
        </w:rPr>
        <w:t xml:space="preserve">ow </w:t>
      </w:r>
      <w:r w:rsidR="004C692F" w:rsidRPr="00FF4F27">
        <w:rPr>
          <w:rFonts w:asciiTheme="majorBidi" w:hAnsiTheme="majorBidi" w:cstheme="majorBidi"/>
          <w:iCs/>
          <w:lang w:val="en-GB"/>
        </w:rPr>
        <w:t xml:space="preserve">will </w:t>
      </w:r>
      <w:r w:rsidRPr="0099644D">
        <w:rPr>
          <w:rFonts w:asciiTheme="majorBidi" w:hAnsiTheme="majorBidi" w:cstheme="majorBidi"/>
          <w:iCs/>
          <w:lang w:val="en-GB"/>
        </w:rPr>
        <w:t xml:space="preserve">increased agricultural production for export affect interconnected </w:t>
      </w:r>
      <w:r w:rsidR="000221A2" w:rsidRPr="0099644D">
        <w:rPr>
          <w:rFonts w:asciiTheme="majorBidi" w:hAnsiTheme="majorBidi" w:cstheme="majorBidi"/>
          <w:iCs/>
          <w:lang w:val="en-GB"/>
        </w:rPr>
        <w:t>water and energy systems</w:t>
      </w:r>
      <w:r w:rsidR="004C692F">
        <w:rPr>
          <w:rFonts w:asciiTheme="majorBidi" w:hAnsiTheme="majorBidi" w:cstheme="majorBidi"/>
          <w:iCs/>
          <w:lang w:val="en-GB"/>
        </w:rPr>
        <w:t>?</w:t>
      </w:r>
    </w:p>
    <w:p w14:paraId="0C18B842" w14:textId="77777777" w:rsidR="00E34AAA" w:rsidRDefault="00E34AAA" w:rsidP="0046598C">
      <w:pPr>
        <w:pStyle w:val="Heading1"/>
        <w:tabs>
          <w:tab w:val="left" w:pos="720"/>
          <w:tab w:val="left" w:pos="1440"/>
          <w:tab w:val="left" w:pos="2160"/>
          <w:tab w:val="left" w:pos="2880"/>
          <w:tab w:val="left" w:pos="3600"/>
          <w:tab w:val="left" w:pos="4320"/>
          <w:tab w:val="left" w:pos="6000"/>
        </w:tabs>
        <w:spacing w:before="360" w:after="360"/>
      </w:pPr>
      <w:r>
        <w:t>5.</w:t>
      </w:r>
      <w:r>
        <w:tab/>
        <w:t>Conclusions and Recommendations</w:t>
      </w:r>
    </w:p>
    <w:p w14:paraId="2B616543" w14:textId="77777777" w:rsidR="004C692F" w:rsidRDefault="00124E57" w:rsidP="004C692F">
      <w:pPr>
        <w:jc w:val="both"/>
      </w:pPr>
      <w:r>
        <w:t>We have explored the grand challenges surrounding resource scarcity and the need for a holistic platform to quantify these interlinkages and analysis tradeoffs</w:t>
      </w:r>
      <w:r w:rsidR="0006014D">
        <w:t xml:space="preserve">. </w:t>
      </w:r>
      <w:r>
        <w:t xml:space="preserve">We introduced a platform that can help with </w:t>
      </w:r>
      <w:r w:rsidR="0006014D">
        <w:t xml:space="preserve">analysis of </w:t>
      </w:r>
      <w:r>
        <w:t xml:space="preserve">scenarios and </w:t>
      </w:r>
      <w:r w:rsidR="0006014D">
        <w:t xml:space="preserve">provided </w:t>
      </w:r>
      <w:r>
        <w:t xml:space="preserve">examples of hotspots where nexus holistic thinking can be applied. </w:t>
      </w:r>
      <w:r w:rsidR="000221A2">
        <w:t>In conclusion</w:t>
      </w:r>
      <w:r w:rsidR="00017F32">
        <w:t xml:space="preserve"> to this paper</w:t>
      </w:r>
      <w:r w:rsidR="000221A2">
        <w:t>, four points need to be made:</w:t>
      </w:r>
    </w:p>
    <w:p w14:paraId="52769866" w14:textId="77777777" w:rsidR="005B56DF" w:rsidRDefault="000221A2" w:rsidP="002D2726">
      <w:pPr>
        <w:ind w:left="360" w:hanging="360"/>
        <w:jc w:val="both"/>
      </w:pPr>
      <w:r>
        <w:t>1)</w:t>
      </w:r>
      <w:r w:rsidR="00D52755">
        <w:tab/>
      </w:r>
      <w:r>
        <w:t>T</w:t>
      </w:r>
      <w:r w:rsidR="005B56DF">
        <w:t>here is a need for</w:t>
      </w:r>
      <w:r w:rsidR="0006014D">
        <w:t xml:space="preserve"> a</w:t>
      </w:r>
      <w:r w:rsidR="005B56DF">
        <w:t xml:space="preserve"> holistic platform to determine interlinkages and tradeoffs for resource management and allocation. Such a platform will offer a systems view of the </w:t>
      </w:r>
      <w:r>
        <w:t>solution for each</w:t>
      </w:r>
      <w:r w:rsidR="005B56DF">
        <w:t xml:space="preserve"> of the</w:t>
      </w:r>
      <w:r>
        <w:t xml:space="preserve"> </w:t>
      </w:r>
      <w:r w:rsidR="005B56DF">
        <w:t>pi</w:t>
      </w:r>
      <w:r>
        <w:t>l</w:t>
      </w:r>
      <w:r w:rsidR="005B56DF">
        <w:t>lars</w:t>
      </w:r>
      <w:r w:rsidR="0006014D">
        <w:t>,</w:t>
      </w:r>
      <w:r w:rsidR="005B56DF">
        <w:t xml:space="preserve"> without infringing on the other</w:t>
      </w:r>
      <w:r w:rsidR="0006014D">
        <w:t xml:space="preserve"> pillars.</w:t>
      </w:r>
    </w:p>
    <w:p w14:paraId="2AC171D3" w14:textId="77777777" w:rsidR="005B56DF" w:rsidRDefault="000221A2" w:rsidP="00DB06F7">
      <w:pPr>
        <w:ind w:left="360" w:hanging="360"/>
        <w:jc w:val="both"/>
      </w:pPr>
      <w:r>
        <w:t>2)</w:t>
      </w:r>
      <w:r w:rsidR="0019564B">
        <w:tab/>
      </w:r>
      <w:r>
        <w:t>There need</w:t>
      </w:r>
      <w:r w:rsidR="003A240D">
        <w:t xml:space="preserve"> i</w:t>
      </w:r>
      <w:r>
        <w:t xml:space="preserve">s </w:t>
      </w:r>
      <w:r w:rsidR="003A240D">
        <w:t xml:space="preserve">a need for </w:t>
      </w:r>
      <w:r w:rsidR="005B56DF">
        <w:t xml:space="preserve">site specific accounting </w:t>
      </w:r>
      <w:r w:rsidR="002D2726">
        <w:t xml:space="preserve">to determine </w:t>
      </w:r>
      <w:r w:rsidR="005B56DF">
        <w:t xml:space="preserve">the feasibility of alternative water for </w:t>
      </w:r>
      <w:r>
        <w:t>bridging</w:t>
      </w:r>
      <w:r w:rsidR="005B56DF">
        <w:t xml:space="preserve"> the water food gap. Such feasibility must be </w:t>
      </w:r>
      <w:r>
        <w:t>accompanied</w:t>
      </w:r>
      <w:r w:rsidR="005B56DF">
        <w:t xml:space="preserve"> by long term </w:t>
      </w:r>
      <w:r>
        <w:t>impact</w:t>
      </w:r>
      <w:r w:rsidR="005B56DF">
        <w:t xml:space="preserve"> studies on soil quality and human health. </w:t>
      </w:r>
    </w:p>
    <w:p w14:paraId="5A386D4A" w14:textId="77777777" w:rsidR="005B56DF" w:rsidRDefault="000221A2" w:rsidP="00DB06F7">
      <w:pPr>
        <w:ind w:left="360" w:hanging="360"/>
        <w:jc w:val="both"/>
      </w:pPr>
      <w:r>
        <w:t>3)</w:t>
      </w:r>
      <w:r w:rsidR="0019564B">
        <w:tab/>
      </w:r>
      <w:r>
        <w:t>Green water</w:t>
      </w:r>
      <w:r w:rsidR="005B56DF">
        <w:t xml:space="preserve"> is a precious resource that must be better defined, accounted for and represented in thermodynamic modeling and</w:t>
      </w:r>
      <w:r>
        <w:t xml:space="preserve"> hydrologic scaling. Such </w:t>
      </w:r>
      <w:r w:rsidR="003A240D">
        <w:t xml:space="preserve">a </w:t>
      </w:r>
      <w:r>
        <w:t>multi-</w:t>
      </w:r>
      <w:r w:rsidR="005B56DF">
        <w:t>scale hydrologic platform w</w:t>
      </w:r>
      <w:r w:rsidR="003A240D">
        <w:t xml:space="preserve">ill </w:t>
      </w:r>
      <w:r w:rsidR="005B56DF">
        <w:t>enable quantif</w:t>
      </w:r>
      <w:r w:rsidR="003A240D">
        <w:t>ication</w:t>
      </w:r>
      <w:r w:rsidR="005B56DF">
        <w:t xml:space="preserve"> and map</w:t>
      </w:r>
      <w:r w:rsidR="003A240D">
        <w:t xml:space="preserve">ping </w:t>
      </w:r>
      <w:r w:rsidR="002D2726">
        <w:t>for</w:t>
      </w:r>
      <w:r w:rsidR="005B56DF">
        <w:t xml:space="preserve"> </w:t>
      </w:r>
      <w:r w:rsidR="003A240D">
        <w:t xml:space="preserve">managing </w:t>
      </w:r>
      <w:r w:rsidR="005B56DF">
        <w:t xml:space="preserve">system </w:t>
      </w:r>
      <w:r>
        <w:t>resources</w:t>
      </w:r>
      <w:r w:rsidR="005B56DF">
        <w:t xml:space="preserve"> at a </w:t>
      </w:r>
      <w:r>
        <w:t>regional</w:t>
      </w:r>
      <w:r w:rsidR="005B56DF">
        <w:t xml:space="preserve"> scale, where local </w:t>
      </w:r>
      <w:r>
        <w:t>information</w:t>
      </w:r>
      <w:r w:rsidR="005B56DF">
        <w:t xml:space="preserve"> of the soil thermodynamics can easily be scaled up to the p</w:t>
      </w:r>
      <w:r>
        <w:t>o</w:t>
      </w:r>
      <w:r w:rsidR="005B56DF">
        <w:t xml:space="preserve">licy </w:t>
      </w:r>
      <w:r w:rsidR="002D2726">
        <w:t xml:space="preserve">level </w:t>
      </w:r>
      <w:r w:rsidR="005B56DF">
        <w:t>and vice versa</w:t>
      </w:r>
      <w:r w:rsidR="003A240D">
        <w:t>.</w:t>
      </w:r>
    </w:p>
    <w:p w14:paraId="41C58E38" w14:textId="77777777" w:rsidR="005B56DF" w:rsidRDefault="000221A2" w:rsidP="00DB06F7">
      <w:pPr>
        <w:ind w:left="360" w:hanging="360"/>
        <w:jc w:val="both"/>
      </w:pPr>
      <w:r>
        <w:t>4)</w:t>
      </w:r>
      <w:r w:rsidR="0019564B">
        <w:tab/>
      </w:r>
      <w:r>
        <w:t>There n</w:t>
      </w:r>
      <w:r w:rsidR="005B56DF">
        <w:t xml:space="preserve">eeds to be a change in the </w:t>
      </w:r>
      <w:r w:rsidR="002D2726">
        <w:t xml:space="preserve">understanding and characterization of the </w:t>
      </w:r>
      <w:r w:rsidR="005B56DF">
        <w:t xml:space="preserve">soil water medium </w:t>
      </w:r>
      <w:r w:rsidR="002D2726">
        <w:t xml:space="preserve">such that </w:t>
      </w:r>
      <w:r w:rsidR="005B56DF">
        <w:t xml:space="preserve">soil and soil </w:t>
      </w:r>
      <w:r>
        <w:t>properties represent</w:t>
      </w:r>
      <w:r w:rsidR="005B56DF">
        <w:t xml:space="preserve"> soil behavior.</w:t>
      </w:r>
    </w:p>
    <w:p w14:paraId="52EDC81E" w14:textId="77777777" w:rsidR="000221A2" w:rsidRPr="00CC437B" w:rsidRDefault="00CC437B" w:rsidP="005B56DF">
      <w:pPr>
        <w:jc w:val="both"/>
        <w:rPr>
          <w:b/>
        </w:rPr>
      </w:pPr>
      <w:r w:rsidRPr="00CC437B">
        <w:rPr>
          <w:b/>
        </w:rPr>
        <w:t>Acknowledgments</w:t>
      </w:r>
    </w:p>
    <w:p w14:paraId="07231592" w14:textId="77777777" w:rsidR="00CC437B" w:rsidRDefault="00CC437B" w:rsidP="005B56DF">
      <w:pPr>
        <w:jc w:val="both"/>
      </w:pPr>
      <w:r>
        <w:t xml:space="preserve">The authors wishes to thank Ms. Mary Schweitzer for her through editing of this paper. </w:t>
      </w:r>
    </w:p>
    <w:p w14:paraId="67FF4061" w14:textId="77777777" w:rsidR="00C36F44" w:rsidRPr="00C36F44" w:rsidRDefault="00C36F44" w:rsidP="00C36F44">
      <w:pPr>
        <w:pStyle w:val="Heading1"/>
        <w:spacing w:before="360" w:after="360"/>
      </w:pPr>
      <w:r>
        <w:t>6.</w:t>
      </w:r>
      <w:r>
        <w:tab/>
        <w:t>References</w:t>
      </w:r>
    </w:p>
    <w:p w14:paraId="4655A7DF" w14:textId="77777777" w:rsidR="000221A2" w:rsidRPr="000221A2" w:rsidRDefault="000221A2" w:rsidP="00231FD4">
      <w:pPr>
        <w:spacing w:after="0" w:line="240" w:lineRule="auto"/>
        <w:ind w:left="450" w:hanging="450"/>
      </w:pPr>
      <w:r w:rsidRPr="00753B03">
        <w:t>Arroyo, J., 2011, Updates on TWDB’s Innovative Water Technology Programs.</w:t>
      </w:r>
      <w:r w:rsidR="00231FD4">
        <w:t xml:space="preserve"> </w:t>
      </w:r>
      <w:hyperlink r:id="rId33" w:history="1">
        <w:r w:rsidRPr="00DA193F">
          <w:rPr>
            <w:rStyle w:val="Hyperlink"/>
          </w:rPr>
          <w:t>http://www.twdb.texas.gov/innovativewater/doc/20110405_Updates_IWT_Program.pdf</w:t>
        </w:r>
      </w:hyperlink>
    </w:p>
    <w:p w14:paraId="5F15FFA9" w14:textId="77777777" w:rsidR="00070C2C" w:rsidRDefault="00070C2C" w:rsidP="00265F62">
      <w:pPr>
        <w:pStyle w:val="NormalWeb"/>
        <w:ind w:left="480" w:hanging="480"/>
        <w:jc w:val="both"/>
        <w:rPr>
          <w:rFonts w:asciiTheme="majorBidi" w:hAnsiTheme="majorBidi" w:cstheme="majorBidi"/>
          <w:color w:val="000000" w:themeColor="text1"/>
        </w:rPr>
      </w:pPr>
      <w:r w:rsidRPr="00473F4B">
        <w:rPr>
          <w:rFonts w:asciiTheme="majorBidi" w:hAnsiTheme="majorBidi" w:cstheme="majorBidi"/>
        </w:rPr>
        <w:t xml:space="preserve">Assi, A.T., J. Accola, G. Hovhannissian, R.H. Mohtar and </w:t>
      </w:r>
      <w:r w:rsidRPr="00070C2C">
        <w:rPr>
          <w:rFonts w:asciiTheme="majorBidi" w:hAnsiTheme="majorBidi" w:cstheme="majorBidi"/>
        </w:rPr>
        <w:t>E. Braudeau</w:t>
      </w:r>
      <w:r w:rsidRPr="00473F4B">
        <w:rPr>
          <w:rFonts w:asciiTheme="majorBidi" w:hAnsiTheme="majorBidi" w:cstheme="majorBidi"/>
        </w:rPr>
        <w:t xml:space="preserve"> (2014). Physics of soil medium organization, Part 2: pedostructure characterization through measurement and modeling the soil moisture characteristic curves, </w:t>
      </w:r>
      <w:r w:rsidRPr="00473F4B">
        <w:rPr>
          <w:rFonts w:asciiTheme="majorBidi" w:hAnsiTheme="majorBidi" w:cstheme="majorBidi"/>
          <w:i/>
          <w:iCs/>
        </w:rPr>
        <w:t xml:space="preserve">Front. </w:t>
      </w:r>
      <w:r w:rsidRPr="00AA6F47">
        <w:rPr>
          <w:rFonts w:asciiTheme="majorBidi" w:hAnsiTheme="majorBidi" w:cstheme="majorBidi"/>
          <w:i/>
          <w:iCs/>
        </w:rPr>
        <w:t xml:space="preserve">Environ. Sci., </w:t>
      </w:r>
      <w:r w:rsidRPr="00AA6F47">
        <w:rPr>
          <w:rFonts w:asciiTheme="majorBidi" w:hAnsiTheme="majorBidi" w:cstheme="majorBidi"/>
        </w:rPr>
        <w:t>2:5. doi: 10.3389/fenvs</w:t>
      </w:r>
      <w:r w:rsidRPr="00070C2C">
        <w:rPr>
          <w:rFonts w:asciiTheme="majorBidi" w:hAnsiTheme="majorBidi" w:cstheme="majorBidi"/>
        </w:rPr>
        <w:t>.</w:t>
      </w:r>
      <w:r w:rsidRPr="00070C2C">
        <w:rPr>
          <w:rFonts w:asciiTheme="majorBidi" w:hAnsiTheme="majorBidi" w:cstheme="majorBidi"/>
          <w:color w:val="000000" w:themeColor="text1"/>
        </w:rPr>
        <w:t>2</w:t>
      </w:r>
      <w:hyperlink r:id="rId34" w:history="1">
        <w:r w:rsidRPr="00070C2C">
          <w:rPr>
            <w:rStyle w:val="Hyperlink"/>
            <w:rFonts w:asciiTheme="majorBidi" w:hAnsiTheme="majorBidi" w:cstheme="majorBidi"/>
            <w:color w:val="000000" w:themeColor="text1"/>
            <w:u w:val="none"/>
          </w:rPr>
          <w:t>014.0000</w:t>
        </w:r>
      </w:hyperlink>
      <w:r w:rsidRPr="00070C2C">
        <w:rPr>
          <w:rFonts w:asciiTheme="majorBidi" w:hAnsiTheme="majorBidi" w:cstheme="majorBidi"/>
          <w:color w:val="000000" w:themeColor="text1"/>
        </w:rPr>
        <w:t>5</w:t>
      </w:r>
      <w:r>
        <w:rPr>
          <w:rFonts w:asciiTheme="majorBidi" w:hAnsiTheme="majorBidi" w:cstheme="majorBidi"/>
          <w:color w:val="000000" w:themeColor="text1"/>
        </w:rPr>
        <w:t>.</w:t>
      </w:r>
    </w:p>
    <w:p w14:paraId="69FDD494" w14:textId="77777777" w:rsidR="000221A2" w:rsidRDefault="000221A2" w:rsidP="000221A2">
      <w:r>
        <w:t xml:space="preserve">Aquastat (2014). Qatar. Retrieved from: </w:t>
      </w:r>
      <w:r>
        <w:tab/>
      </w:r>
      <w:hyperlink r:id="rId35" w:history="1">
        <w:r w:rsidR="0019564B" w:rsidRPr="00C4412E">
          <w:rPr>
            <w:rStyle w:val="Hyperlink"/>
          </w:rPr>
          <w:t>http://www.fao.org/nr/water/aquastat/countries_regions/qat/index.stm</w:t>
        </w:r>
      </w:hyperlink>
      <w:r w:rsidR="0019564B">
        <w:t xml:space="preserve"> </w:t>
      </w:r>
    </w:p>
    <w:p w14:paraId="49D117F8" w14:textId="77777777" w:rsidR="00CC437B" w:rsidRDefault="00CC437B" w:rsidP="00231FD4">
      <w:pPr>
        <w:spacing w:after="0" w:line="240" w:lineRule="auto"/>
        <w:ind w:left="450" w:hanging="450"/>
      </w:pPr>
      <w:r>
        <w:t>Axworthy, T. S. and Z. Adeel. Editors. 2014. Global Agenda 2013: Water, Energy, and the Arab Awakening. United Nation University. UNU0INWEH. Hamilton, ON. Canada</w:t>
      </w:r>
    </w:p>
    <w:p w14:paraId="759155A4" w14:textId="77777777" w:rsidR="00CC437B" w:rsidRDefault="00CC437B" w:rsidP="00CC437B">
      <w:pPr>
        <w:spacing w:after="0" w:line="240" w:lineRule="auto"/>
      </w:pPr>
    </w:p>
    <w:p w14:paraId="638F5888" w14:textId="77777777" w:rsidR="00265F62" w:rsidRDefault="00265F62" w:rsidP="00231FD4">
      <w:pPr>
        <w:spacing w:after="0" w:line="240" w:lineRule="auto"/>
        <w:ind w:left="450" w:hanging="450"/>
      </w:pPr>
      <w:r>
        <w:t xml:space="preserve">Barrett, C. B. (2010). Measuring Food Insecurity. </w:t>
      </w:r>
      <w:r>
        <w:rPr>
          <w:i/>
          <w:iCs/>
        </w:rPr>
        <w:t xml:space="preserve">Science </w:t>
      </w:r>
      <w:r w:rsidRPr="00246F58">
        <w:rPr>
          <w:i/>
          <w:iCs/>
        </w:rPr>
        <w:t xml:space="preserve">32, </w:t>
      </w:r>
      <w:r w:rsidRPr="003A1E15">
        <w:t>825-828</w:t>
      </w:r>
      <w:r w:rsidR="00231FD4">
        <w:t>. doi:</w:t>
      </w:r>
      <w:r>
        <w:t>10.1126/science.1182768.</w:t>
      </w:r>
    </w:p>
    <w:p w14:paraId="0D443F3D" w14:textId="77777777" w:rsidR="00482724" w:rsidRDefault="00482724" w:rsidP="00CC437B">
      <w:pPr>
        <w:spacing w:after="0" w:line="240" w:lineRule="auto"/>
      </w:pPr>
    </w:p>
    <w:p w14:paraId="0E3AB4DF" w14:textId="77777777" w:rsidR="000221A2" w:rsidRDefault="000221A2" w:rsidP="00231FD4">
      <w:pPr>
        <w:ind w:left="360" w:hanging="360"/>
      </w:pPr>
      <w:r w:rsidRPr="00FC263E">
        <w:t xml:space="preserve">Bunge. 2014. Bunge News. Available Online: </w:t>
      </w:r>
      <w:hyperlink r:id="rId36" w:history="1">
        <w:r w:rsidRPr="00FC263E">
          <w:t>https://www.bungenorthamerica.com/news</w:t>
        </w:r>
      </w:hyperlink>
      <w:r w:rsidR="0019564B">
        <w:t xml:space="preserve">  </w:t>
      </w:r>
      <w:r w:rsidRPr="00FC263E">
        <w:t xml:space="preserve"> </w:t>
      </w:r>
      <w:r>
        <w:tab/>
      </w:r>
      <w:r w:rsidRPr="00FC263E">
        <w:t xml:space="preserve">(accessed: 10/28/2014). </w:t>
      </w:r>
    </w:p>
    <w:p w14:paraId="7D397AD7" w14:textId="77777777" w:rsidR="00603A4A" w:rsidRDefault="00603A4A" w:rsidP="00231FD4">
      <w:pPr>
        <w:pStyle w:val="NormalWeb"/>
        <w:spacing w:before="0" w:beforeAutospacing="0" w:after="200" w:afterAutospacing="0" w:line="276" w:lineRule="auto"/>
        <w:ind w:left="360" w:hanging="360"/>
        <w:jc w:val="both"/>
      </w:pPr>
      <w:r>
        <w:t>Cosgrove, W. J., and F. Rijsberman. (2000). World Water Vision: Making water everybody`s business. London: World Water Council, World Water Vision, and Earthscan.</w:t>
      </w:r>
    </w:p>
    <w:p w14:paraId="212A9447" w14:textId="77777777" w:rsidR="00482724" w:rsidRDefault="00482724" w:rsidP="00231FD4">
      <w:pPr>
        <w:pStyle w:val="NormalWeb"/>
        <w:spacing w:before="0" w:beforeAutospacing="0" w:after="200" w:afterAutospacing="0" w:line="276" w:lineRule="auto"/>
        <w:ind w:left="360" w:hanging="360"/>
        <w:jc w:val="both"/>
      </w:pPr>
      <w:r w:rsidRPr="00482724">
        <w:t>Daher B.T. and R.H. Mohtar.</w:t>
      </w:r>
      <w:r>
        <w:t xml:space="preserve"> 2014. “</w:t>
      </w:r>
      <w:r w:rsidRPr="00482724">
        <w:t>Water, energy, and food nexus: A basis for resource planning</w:t>
      </w:r>
      <w:r>
        <w:t xml:space="preserve">” submitted to </w:t>
      </w:r>
      <w:r w:rsidRPr="00482724">
        <w:t>Water International Special Issue: Sustainability in the Water-Energy-Food Nexus</w:t>
      </w:r>
      <w:r>
        <w:t>”. In review.</w:t>
      </w:r>
    </w:p>
    <w:p w14:paraId="7987192B" w14:textId="77777777" w:rsidR="007C7DF6" w:rsidRDefault="007B1207" w:rsidP="007C7DF6">
      <w:pPr>
        <w:pStyle w:val="NormalWeb"/>
        <w:ind w:left="480" w:hanging="480"/>
        <w:jc w:val="both"/>
      </w:pPr>
      <w:r>
        <w:t>EIA (2013)</w:t>
      </w:r>
      <w:r w:rsidR="007C7DF6">
        <w:t>:</w:t>
      </w:r>
      <w:r>
        <w:t xml:space="preserve"> U.S. Energy Information Administration. Annual energy outlook 2013 early release. </w:t>
      </w:r>
      <w:r w:rsidRPr="007B1207">
        <w:t>http://www.usatoday.com/story/news/nation/2013/10/23/fracking-shale-gas-us-global-leader/3170</w:t>
      </w:r>
      <w:r>
        <w:t>255/</w:t>
      </w:r>
      <w:r w:rsidR="00AD2DDA">
        <w:t>.</w:t>
      </w:r>
    </w:p>
    <w:p w14:paraId="4EDD7B5C" w14:textId="77777777" w:rsidR="00090DD3" w:rsidRDefault="00090DD3" w:rsidP="00090DD3">
      <w:pPr>
        <w:pStyle w:val="NormalWeb"/>
        <w:ind w:left="480" w:hanging="480"/>
        <w:jc w:val="both"/>
      </w:pPr>
      <w:r w:rsidRPr="00090DD3">
        <w:t xml:space="preserve">Braudeau E., R.H. Mohtar (2014), Integrative environmental modeling.  </w:t>
      </w:r>
      <w:r w:rsidRPr="00090DD3">
        <w:rPr>
          <w:i/>
          <w:iCs/>
        </w:rPr>
        <w:t>Encyclopedia of agricultural, food, and biological engineering</w:t>
      </w:r>
      <w:r w:rsidRPr="00090DD3">
        <w:t>, Second Edition, doi:10.1081/E-EAFE2-120049111</w:t>
      </w:r>
      <w:r w:rsidR="00F74B49">
        <w:t>.</w:t>
      </w:r>
    </w:p>
    <w:p w14:paraId="21D25243" w14:textId="77777777" w:rsidR="00337690" w:rsidRPr="00337690" w:rsidRDefault="00337690" w:rsidP="00337690">
      <w:pPr>
        <w:pStyle w:val="NormalWeb"/>
        <w:ind w:left="480" w:hanging="480"/>
        <w:jc w:val="both"/>
      </w:pPr>
      <w:r w:rsidRPr="00337690">
        <w:t>Braudeau, E. and Rabi Mohtar 2013. “Integrative Environment Modeling”.  In Encyclopedia of Agricultural, Food, and Biological Engineering, Second Edition. Taylor and Francis: New York, Published online: 07 May 2014; 1-6.</w:t>
      </w:r>
    </w:p>
    <w:p w14:paraId="1CAAA604" w14:textId="77777777" w:rsidR="00F74B49" w:rsidRDefault="00F74B49" w:rsidP="00090DD3">
      <w:pPr>
        <w:pStyle w:val="NormalWeb"/>
        <w:ind w:left="480" w:hanging="480"/>
        <w:jc w:val="both"/>
      </w:pPr>
      <w:r w:rsidRPr="00F74B49">
        <w:rPr>
          <w:rFonts w:asciiTheme="majorBidi" w:hAnsiTheme="majorBidi" w:cstheme="majorBidi"/>
        </w:rPr>
        <w:t>Braudeau, E.,</w:t>
      </w:r>
      <w:r w:rsidRPr="00473F4B">
        <w:rPr>
          <w:rFonts w:asciiTheme="majorBidi" w:hAnsiTheme="majorBidi" w:cstheme="majorBidi"/>
        </w:rPr>
        <w:t xml:space="preserve"> and R.H. Mohtar, (2009). Modeling the soil system: Bridging the gap between pedology and soil-water physics. </w:t>
      </w:r>
      <w:r w:rsidRPr="007820B8">
        <w:rPr>
          <w:rFonts w:asciiTheme="majorBidi" w:hAnsiTheme="majorBidi" w:cstheme="majorBidi"/>
          <w:i/>
          <w:iCs/>
        </w:rPr>
        <w:t xml:space="preserve">Global Planet. Change J., </w:t>
      </w:r>
      <w:r w:rsidRPr="007820B8">
        <w:rPr>
          <w:rFonts w:asciiTheme="majorBidi" w:hAnsiTheme="majorBidi" w:cstheme="majorBidi"/>
        </w:rPr>
        <w:t>67, 51-61, doi: 10.1016/j.gloplacha.2008.12.002.</w:t>
      </w:r>
    </w:p>
    <w:p w14:paraId="59AF9A7A" w14:textId="77777777" w:rsidR="00B94CB1" w:rsidRPr="00B94CB1" w:rsidRDefault="00B94CB1" w:rsidP="00CA6479">
      <w:pPr>
        <w:pStyle w:val="NormalWeb"/>
        <w:ind w:left="480" w:hanging="480"/>
        <w:jc w:val="both"/>
        <w:rPr>
          <w:rFonts w:asciiTheme="majorBidi" w:hAnsiTheme="majorBidi" w:cstheme="majorBidi"/>
        </w:rPr>
      </w:pPr>
      <w:r w:rsidRPr="00B94CB1">
        <w:rPr>
          <w:rFonts w:asciiTheme="majorBidi" w:hAnsiTheme="majorBidi" w:cstheme="majorBidi"/>
        </w:rPr>
        <w:t>Cramwinckel, J. F.; 2011; Water and energy nexus – Role of technology, CHAPTER 16, Shell Exploration International</w:t>
      </w:r>
      <w:r w:rsidR="00CA6479">
        <w:rPr>
          <w:rFonts w:asciiTheme="majorBidi" w:hAnsiTheme="majorBidi" w:cstheme="majorBidi"/>
        </w:rPr>
        <w:t xml:space="preserve"> </w:t>
      </w:r>
      <w:r w:rsidRPr="00B94CB1">
        <w:rPr>
          <w:rFonts w:asciiTheme="majorBidi" w:hAnsiTheme="majorBidi" w:cstheme="majorBidi"/>
        </w:rPr>
        <w:t xml:space="preserve">and Production B.V., Rijswijk, the Netherlands.  </w:t>
      </w:r>
      <w:hyperlink r:id="rId37" w:history="1">
        <w:r w:rsidRPr="00B94CB1">
          <w:rPr>
            <w:rFonts w:asciiTheme="majorBidi" w:hAnsiTheme="majorBidi" w:cstheme="majorBidi"/>
          </w:rPr>
          <w:t>http://www.fundacionbotin.org/file/10361/</w:t>
        </w:r>
      </w:hyperlink>
      <w:r w:rsidRPr="00B94CB1">
        <w:rPr>
          <w:rFonts w:asciiTheme="majorBidi" w:hAnsiTheme="majorBidi" w:cstheme="majorBidi"/>
        </w:rPr>
        <w:t xml:space="preserve"> Accessed April 2014</w:t>
      </w:r>
    </w:p>
    <w:p w14:paraId="40C62EE9" w14:textId="77777777" w:rsidR="000221A2" w:rsidRDefault="000221A2" w:rsidP="00B41E9B">
      <w:pPr>
        <w:ind w:left="547" w:hanging="547"/>
        <w:rPr>
          <w:rFonts w:asciiTheme="majorBidi" w:hAnsiTheme="majorBidi" w:cstheme="majorBidi"/>
          <w:szCs w:val="24"/>
        </w:rPr>
      </w:pPr>
      <w:r>
        <w:rPr>
          <w:rFonts w:asciiTheme="majorBidi" w:hAnsiTheme="majorBidi" w:cstheme="majorBidi"/>
          <w:szCs w:val="24"/>
        </w:rPr>
        <w:t>Environment America (2013). Fracking by the Numbers.</w:t>
      </w:r>
      <w:r w:rsidRPr="00C50B85">
        <w:rPr>
          <w:rFonts w:asciiTheme="majorBidi" w:hAnsiTheme="majorBidi" w:cstheme="majorBidi"/>
          <w:szCs w:val="24"/>
        </w:rPr>
        <w:t xml:space="preserve"> Key Impacts of Dirty Drilling at the </w:t>
      </w:r>
      <w:r>
        <w:rPr>
          <w:rFonts w:asciiTheme="majorBidi" w:hAnsiTheme="majorBidi" w:cstheme="majorBidi"/>
          <w:szCs w:val="24"/>
        </w:rPr>
        <w:tab/>
      </w:r>
      <w:r w:rsidRPr="00C50B85">
        <w:rPr>
          <w:rFonts w:asciiTheme="majorBidi" w:hAnsiTheme="majorBidi" w:cstheme="majorBidi"/>
          <w:szCs w:val="24"/>
        </w:rPr>
        <w:t>State and National Level</w:t>
      </w:r>
      <w:r>
        <w:rPr>
          <w:rFonts w:asciiTheme="majorBidi" w:hAnsiTheme="majorBidi" w:cstheme="majorBidi"/>
          <w:szCs w:val="24"/>
        </w:rPr>
        <w:t xml:space="preserve">. </w:t>
      </w:r>
      <w:r w:rsidR="00BC5743">
        <w:rPr>
          <w:rFonts w:asciiTheme="majorBidi" w:hAnsiTheme="majorBidi" w:cstheme="majorBidi"/>
          <w:szCs w:val="24"/>
        </w:rPr>
        <w:t>Retrieved</w:t>
      </w:r>
      <w:r>
        <w:rPr>
          <w:rFonts w:asciiTheme="majorBidi" w:hAnsiTheme="majorBidi" w:cstheme="majorBidi"/>
          <w:szCs w:val="24"/>
        </w:rPr>
        <w:t xml:space="preserve"> from: </w:t>
      </w:r>
      <w:r>
        <w:rPr>
          <w:rFonts w:asciiTheme="majorBidi" w:hAnsiTheme="majorBidi" w:cstheme="majorBidi"/>
          <w:szCs w:val="24"/>
        </w:rPr>
        <w:tab/>
      </w:r>
      <w:hyperlink r:id="rId38" w:history="1">
        <w:r w:rsidRPr="00DA193F">
          <w:rPr>
            <w:rStyle w:val="Hyperlink"/>
            <w:rFonts w:asciiTheme="majorBidi" w:hAnsiTheme="majorBidi" w:cstheme="majorBidi"/>
            <w:szCs w:val="24"/>
          </w:rPr>
          <w:t>http://www.environmentamerica.org/reports/ame/fracking-numbers</w:t>
        </w:r>
      </w:hyperlink>
    </w:p>
    <w:p w14:paraId="0E026C67" w14:textId="77777777" w:rsidR="000221A2" w:rsidRPr="000221A2" w:rsidRDefault="000221A2" w:rsidP="00B41E9B">
      <w:pPr>
        <w:ind w:left="547" w:hanging="547"/>
      </w:pPr>
      <w:r w:rsidRPr="00FC263E">
        <w:t xml:space="preserve">Food and Agriculture Organisation of the United Nations and Organisation for Economic </w:t>
      </w:r>
      <w:r>
        <w:tab/>
      </w:r>
      <w:r>
        <w:tab/>
      </w:r>
      <w:r w:rsidRPr="00FC263E">
        <w:t xml:space="preserve">Cooperation and Development. 2013. OECD-FAO Agricultural Outlook 2014-2023. </w:t>
      </w:r>
      <w:r>
        <w:tab/>
      </w:r>
      <w:r w:rsidRPr="00FC263E">
        <w:t xml:space="preserve">FAO/OECD: Rome. </w:t>
      </w:r>
    </w:p>
    <w:p w14:paraId="0E055109" w14:textId="77777777" w:rsidR="00AD2DDA" w:rsidRDefault="00AD2DDA" w:rsidP="00B41E9B">
      <w:pPr>
        <w:pStyle w:val="NormalWeb"/>
        <w:spacing w:before="0" w:beforeAutospacing="0" w:after="200" w:afterAutospacing="0" w:line="276" w:lineRule="auto"/>
        <w:ind w:left="547" w:hanging="547"/>
        <w:jc w:val="both"/>
      </w:pPr>
      <w:r w:rsidRPr="00AD2DDA">
        <w:t>Falkenmark</w:t>
      </w:r>
      <w:r>
        <w:t>,</w:t>
      </w:r>
      <w:r w:rsidRPr="00AD2DDA">
        <w:t xml:space="preserve"> M</w:t>
      </w:r>
      <w:r>
        <w:t>.</w:t>
      </w:r>
      <w:r w:rsidRPr="00AD2DDA">
        <w:t xml:space="preserve"> </w:t>
      </w:r>
      <w:r>
        <w:t>(</w:t>
      </w:r>
      <w:r w:rsidRPr="00AD2DDA">
        <w:t>1995</w:t>
      </w:r>
      <w:r>
        <w:t>).</w:t>
      </w:r>
      <w:r w:rsidRPr="00AD2DDA">
        <w:t xml:space="preserve"> Land-water linkages - A synopsis in Land and Water integration and river basin management. FA</w:t>
      </w:r>
      <w:r>
        <w:t>O Land and Water Bulletin 15-16.</w:t>
      </w:r>
    </w:p>
    <w:p w14:paraId="7D0280C9" w14:textId="77777777" w:rsidR="00AD2DDA" w:rsidRPr="007B1207" w:rsidRDefault="00AD2DDA" w:rsidP="00B41E9B">
      <w:pPr>
        <w:pStyle w:val="NormalWeb"/>
        <w:tabs>
          <w:tab w:val="left" w:pos="6750"/>
        </w:tabs>
        <w:spacing w:before="0" w:beforeAutospacing="0" w:after="200" w:afterAutospacing="0" w:line="276" w:lineRule="auto"/>
        <w:ind w:left="547" w:hanging="547"/>
        <w:jc w:val="both"/>
      </w:pPr>
      <w:r>
        <w:t>Falkenmark, M., and J. Rockstro</w:t>
      </w:r>
      <w:r w:rsidRPr="00AD2DDA">
        <w:t>m (2006), The new blue and green water</w:t>
      </w:r>
      <w:r>
        <w:t xml:space="preserve"> </w:t>
      </w:r>
      <w:r w:rsidRPr="00AD2DDA">
        <w:t>paradigm: Breaking new ground for water resources planning and management,</w:t>
      </w:r>
      <w:r>
        <w:t xml:space="preserve"> </w:t>
      </w:r>
      <w:r w:rsidRPr="00AD2DDA">
        <w:rPr>
          <w:i/>
          <w:iCs/>
        </w:rPr>
        <w:t>J</w:t>
      </w:r>
      <w:r w:rsidR="00BC5743">
        <w:rPr>
          <w:i/>
          <w:iCs/>
        </w:rPr>
        <w:t>ournal of</w:t>
      </w:r>
      <w:r w:rsidRPr="00AD2DDA">
        <w:rPr>
          <w:i/>
          <w:iCs/>
        </w:rPr>
        <w:t xml:space="preserve"> Water Resour</w:t>
      </w:r>
      <w:r w:rsidR="00BC5743">
        <w:rPr>
          <w:i/>
          <w:iCs/>
        </w:rPr>
        <w:t>ces</w:t>
      </w:r>
      <w:r w:rsidRPr="00AD2DDA">
        <w:rPr>
          <w:i/>
          <w:iCs/>
        </w:rPr>
        <w:t xml:space="preserve"> Plann</w:t>
      </w:r>
      <w:r w:rsidR="00BC5743">
        <w:rPr>
          <w:i/>
          <w:iCs/>
        </w:rPr>
        <w:t>ing and</w:t>
      </w:r>
      <w:r w:rsidRPr="00AD2DDA">
        <w:rPr>
          <w:i/>
          <w:iCs/>
        </w:rPr>
        <w:t xml:space="preserve"> Manage</w:t>
      </w:r>
      <w:r w:rsidR="00BC5743">
        <w:rPr>
          <w:i/>
          <w:iCs/>
        </w:rPr>
        <w:t>ment</w:t>
      </w:r>
      <w:r w:rsidRPr="00AD2DDA">
        <w:rPr>
          <w:i/>
          <w:iCs/>
        </w:rPr>
        <w:t>, 132(3)</w:t>
      </w:r>
      <w:r w:rsidRPr="00AD2DDA">
        <w:t>, 129– 132.</w:t>
      </w:r>
    </w:p>
    <w:p w14:paraId="641399E6" w14:textId="77777777" w:rsidR="00265F62" w:rsidRPr="00B41E9B" w:rsidRDefault="00265F62" w:rsidP="00B41E9B">
      <w:pPr>
        <w:tabs>
          <w:tab w:val="left" w:pos="6750"/>
        </w:tabs>
        <w:ind w:left="547" w:hanging="547"/>
        <w:jc w:val="both"/>
        <w:rPr>
          <w:rFonts w:cs="Times New Roman"/>
          <w:szCs w:val="24"/>
        </w:rPr>
      </w:pPr>
      <w:r w:rsidRPr="00B41E9B">
        <w:rPr>
          <w:rFonts w:cs="Times New Roman"/>
          <w:szCs w:val="24"/>
        </w:rPr>
        <w:t>FAO (2006). World agriculture toward 2030-2050-Interim Report. FAO. Rome.</w:t>
      </w:r>
    </w:p>
    <w:p w14:paraId="5F04088F" w14:textId="77777777" w:rsidR="004C01E9" w:rsidRPr="00B41E9B" w:rsidRDefault="008E6119" w:rsidP="00B41E9B">
      <w:pPr>
        <w:tabs>
          <w:tab w:val="left" w:pos="540"/>
          <w:tab w:val="left" w:pos="6750"/>
        </w:tabs>
        <w:ind w:left="547" w:hanging="547"/>
        <w:jc w:val="both"/>
        <w:rPr>
          <w:rFonts w:cs="Times New Roman"/>
          <w:szCs w:val="24"/>
        </w:rPr>
      </w:pPr>
      <w:r w:rsidRPr="00B41E9B">
        <w:rPr>
          <w:rFonts w:cs="Times New Roman"/>
          <w:szCs w:val="24"/>
        </w:rPr>
        <w:t xml:space="preserve">FAO (2009a). </w:t>
      </w:r>
      <w:r w:rsidR="004C01E9" w:rsidRPr="00B41E9B">
        <w:rPr>
          <w:rFonts w:cs="Times New Roman"/>
          <w:szCs w:val="24"/>
        </w:rPr>
        <w:t>Food and Agriculture Organization of the United Nations (FAO), State of Food Insecurity in the World 2009 (FAO, Rome, 2009).</w:t>
      </w:r>
    </w:p>
    <w:p w14:paraId="38C94764" w14:textId="77777777" w:rsidR="008E6119" w:rsidRPr="00B41E9B" w:rsidRDefault="008E6119" w:rsidP="00B41E9B">
      <w:pPr>
        <w:tabs>
          <w:tab w:val="left" w:pos="540"/>
          <w:tab w:val="left" w:pos="6750"/>
        </w:tabs>
        <w:ind w:left="547" w:hanging="547"/>
        <w:jc w:val="both"/>
        <w:rPr>
          <w:rFonts w:cs="Times New Roman"/>
          <w:szCs w:val="24"/>
        </w:rPr>
      </w:pPr>
      <w:r w:rsidRPr="00B41E9B">
        <w:rPr>
          <w:rFonts w:cs="Times New Roman"/>
          <w:szCs w:val="24"/>
        </w:rPr>
        <w:t>FAO (2009b). Food and Agriculture Organization of the United Nations (FAO). The State of Food Insecurity in the World: Economic crises—Impacts and Lessons Learned 8–12 (FAO, 2009).</w:t>
      </w:r>
    </w:p>
    <w:p w14:paraId="1CC4A152" w14:textId="77777777" w:rsidR="00265F62" w:rsidRPr="00B41E9B" w:rsidRDefault="00265F62" w:rsidP="00B41E9B">
      <w:pPr>
        <w:pStyle w:val="NormalWeb"/>
        <w:spacing w:before="0" w:beforeAutospacing="0" w:after="200" w:afterAutospacing="0" w:line="276" w:lineRule="auto"/>
        <w:ind w:left="547" w:hanging="547"/>
        <w:jc w:val="both"/>
      </w:pPr>
      <w:r w:rsidRPr="00B41E9B">
        <w:t xml:space="preserve">Foley, J. </w:t>
      </w:r>
      <w:r w:rsidR="003F080E" w:rsidRPr="00B41E9B">
        <w:t>A.</w:t>
      </w:r>
      <w:r w:rsidRPr="00B41E9B">
        <w:t xml:space="preserve">, Ramankutty, N., Brauman, K. </w:t>
      </w:r>
      <w:r w:rsidR="003F080E" w:rsidRPr="00B41E9B">
        <w:t>A.</w:t>
      </w:r>
      <w:r w:rsidRPr="00B41E9B">
        <w:t xml:space="preserve">, Cassidy, E. S., Gerber, J. S., Johnston, M.,  &amp; Zaks, D. P. M. (2011). Solutions for a cultivated planet. </w:t>
      </w:r>
      <w:r w:rsidRPr="00B41E9B">
        <w:rPr>
          <w:i/>
          <w:iCs/>
        </w:rPr>
        <w:t>Nature</w:t>
      </w:r>
      <w:r w:rsidRPr="00B41E9B">
        <w:t xml:space="preserve">, </w:t>
      </w:r>
      <w:r w:rsidRPr="00B41E9B">
        <w:rPr>
          <w:i/>
          <w:iCs/>
        </w:rPr>
        <w:t>478</w:t>
      </w:r>
      <w:r w:rsidRPr="00B41E9B">
        <w:t>(7369), 337–42. doi:10.1038/nature10452.</w:t>
      </w:r>
    </w:p>
    <w:p w14:paraId="3E6D8009" w14:textId="77777777" w:rsidR="001D40D3" w:rsidRPr="00B41E9B" w:rsidRDefault="001D40D3" w:rsidP="00B41E9B">
      <w:pPr>
        <w:pStyle w:val="NormalWeb"/>
        <w:spacing w:before="0" w:beforeAutospacing="0" w:after="200" w:afterAutospacing="0" w:line="276" w:lineRule="auto"/>
        <w:ind w:left="547" w:hanging="547"/>
        <w:jc w:val="both"/>
      </w:pPr>
      <w:r w:rsidRPr="00B41E9B">
        <w:t xml:space="preserve">Gerten, D., H. Hoff, A. Bondeau, W. Lucht, P. Smith, and S. Zaehle (2005), Contemporary ‘‘green’’ water flows: Simulations with a dynamic global vegetation and water balance model, </w:t>
      </w:r>
      <w:r w:rsidRPr="00B41E9B">
        <w:rPr>
          <w:i/>
          <w:iCs/>
        </w:rPr>
        <w:t>Phys. Chem. Earth, 30</w:t>
      </w:r>
      <w:r w:rsidRPr="00B41E9B">
        <w:t>, 334– 338.</w:t>
      </w:r>
    </w:p>
    <w:p w14:paraId="09D5AA6C" w14:textId="77777777" w:rsidR="002C57B4" w:rsidRPr="00B41E9B" w:rsidRDefault="002C57B4" w:rsidP="00B41E9B">
      <w:pPr>
        <w:pStyle w:val="NormalWeb"/>
        <w:spacing w:before="0" w:beforeAutospacing="0" w:after="200" w:afterAutospacing="0" w:line="276" w:lineRule="auto"/>
        <w:ind w:left="547" w:hanging="547"/>
        <w:jc w:val="both"/>
      </w:pPr>
      <w:r w:rsidRPr="00B41E9B">
        <w:t xml:space="preserve">Gleick, P. H. (2003). Global freshwater resources: soft-path solutions for the 21st century. </w:t>
      </w:r>
      <w:r w:rsidRPr="00B41E9B">
        <w:rPr>
          <w:i/>
          <w:iCs/>
        </w:rPr>
        <w:t>Science 302</w:t>
      </w:r>
      <w:r w:rsidRPr="00B41E9B">
        <w:t>(5650), 1524–8. doi:10.1126/science.1089967.</w:t>
      </w:r>
    </w:p>
    <w:p w14:paraId="64F799D8" w14:textId="77777777" w:rsidR="00265F62" w:rsidRPr="00B41E9B" w:rsidRDefault="00265F62" w:rsidP="00B41E9B">
      <w:pPr>
        <w:pStyle w:val="NormalWeb"/>
        <w:spacing w:before="0" w:beforeAutospacing="0" w:after="200" w:afterAutospacing="0" w:line="276" w:lineRule="auto"/>
        <w:ind w:left="547" w:hanging="547"/>
      </w:pPr>
      <w:r w:rsidRPr="00B41E9B">
        <w:t xml:space="preserve">Godfray, H. C. J. (2013). The challenge of feeding 9–10 billion people equitably and sustainably. </w:t>
      </w:r>
      <w:r w:rsidRPr="00B41E9B">
        <w:rPr>
          <w:i/>
          <w:iCs/>
        </w:rPr>
        <w:t>The Journal of Agricultural Science</w:t>
      </w:r>
      <w:r w:rsidRPr="00B41E9B">
        <w:t xml:space="preserve">, </w:t>
      </w:r>
      <w:r w:rsidRPr="00B41E9B">
        <w:rPr>
          <w:i/>
          <w:iCs/>
        </w:rPr>
        <w:t>152</w:t>
      </w:r>
      <w:r w:rsidRPr="00B41E9B">
        <w:t>(S1), 2–8. doi:10.1017/S0021859613000774</w:t>
      </w:r>
    </w:p>
    <w:p w14:paraId="09D5DE8B" w14:textId="77777777" w:rsidR="00265F62" w:rsidRPr="00B41E9B" w:rsidRDefault="00265F62" w:rsidP="00B41E9B">
      <w:pPr>
        <w:pStyle w:val="NormalWeb"/>
        <w:spacing w:before="0" w:beforeAutospacing="0" w:after="200" w:afterAutospacing="0" w:line="276" w:lineRule="auto"/>
        <w:ind w:left="547" w:hanging="547"/>
      </w:pPr>
      <w:r w:rsidRPr="00B41E9B">
        <w:t xml:space="preserve">Godfray, H.C.J., Beddington, J. R., Crute, I. R., Haddad, L., Lawrence, D., Muir,, J.F., Pretty, J., Robinson, S., Thomas, S. M. &amp; Toulmin, C. (2010). Food security: the challenge of feeding 9 billion people. </w:t>
      </w:r>
      <w:r w:rsidRPr="00B41E9B">
        <w:rPr>
          <w:i/>
          <w:iCs/>
        </w:rPr>
        <w:t>Science 327</w:t>
      </w:r>
      <w:r w:rsidRPr="00B41E9B">
        <w:t>, 812-818. doi: 10.1126/science.1185383.</w:t>
      </w:r>
    </w:p>
    <w:p w14:paraId="6CC743A0" w14:textId="77777777" w:rsidR="000221A2" w:rsidRPr="00B41E9B" w:rsidRDefault="000221A2" w:rsidP="00B41E9B">
      <w:pPr>
        <w:ind w:left="547" w:hanging="547"/>
        <w:rPr>
          <w:rFonts w:cs="Times New Roman"/>
          <w:szCs w:val="24"/>
        </w:rPr>
      </w:pPr>
      <w:r w:rsidRPr="00B41E9B">
        <w:rPr>
          <w:rFonts w:cs="Times New Roman"/>
          <w:szCs w:val="24"/>
        </w:rPr>
        <w:t xml:space="preserve">Green, M. (2013). Economic Growth, Thanks to Fracking. The Energy Collective. Retrieved </w:t>
      </w:r>
      <w:r w:rsidRPr="00B41E9B">
        <w:rPr>
          <w:rFonts w:cs="Times New Roman"/>
          <w:szCs w:val="24"/>
        </w:rPr>
        <w:tab/>
        <w:t>from:</w:t>
      </w:r>
      <w:r w:rsidRPr="00B41E9B">
        <w:rPr>
          <w:rFonts w:cs="Times New Roman"/>
        </w:rPr>
        <w:t xml:space="preserve"> </w:t>
      </w:r>
      <w:hyperlink r:id="rId39" w:history="1">
        <w:r w:rsidRPr="00B41E9B">
          <w:rPr>
            <w:rStyle w:val="Hyperlink"/>
            <w:rFonts w:cs="Times New Roman"/>
            <w:szCs w:val="24"/>
          </w:rPr>
          <w:t>http://theenergycollective.com/mark-green/203516/economic-lift-thanks-fracking</w:t>
        </w:r>
      </w:hyperlink>
      <w:r w:rsidRPr="00B41E9B">
        <w:rPr>
          <w:rFonts w:cs="Times New Roman"/>
          <w:szCs w:val="24"/>
        </w:rPr>
        <w:t xml:space="preserve"> </w:t>
      </w:r>
    </w:p>
    <w:p w14:paraId="337A35C1" w14:textId="77777777" w:rsidR="000221A2" w:rsidRPr="00B41E9B" w:rsidRDefault="000221A2" w:rsidP="00B41E9B">
      <w:pPr>
        <w:pStyle w:val="NormalWeb"/>
        <w:spacing w:before="0" w:beforeAutospacing="0" w:after="200" w:afterAutospacing="0" w:line="276" w:lineRule="auto"/>
        <w:ind w:left="547" w:hanging="547"/>
        <w:jc w:val="both"/>
      </w:pPr>
      <w:r w:rsidRPr="00B41E9B">
        <w:t xml:space="preserve">Gulf Times (2014). Qatar aiming to meet 40% of food needs locally in 10 years. Retrieved from: </w:t>
      </w:r>
      <w:hyperlink r:id="rId40" w:history="1">
        <w:r w:rsidR="00F61B26" w:rsidRPr="00B41E9B">
          <w:rPr>
            <w:rStyle w:val="Hyperlink"/>
            <w:color w:val="auto"/>
          </w:rPr>
          <w:t>http://www.gulf-times.com/Mobile/Qatar/178/details/386983/Qatar-aiming-to-meet-40%25-of-food-needs-locally-in-10-year</w:t>
        </w:r>
        <w:r w:rsidRPr="00B41E9B">
          <w:rPr>
            <w:rStyle w:val="Hyperlink"/>
            <w:color w:val="auto"/>
          </w:rPr>
          <w:t>s</w:t>
        </w:r>
      </w:hyperlink>
    </w:p>
    <w:p w14:paraId="726D04DA" w14:textId="77777777" w:rsidR="00470B11" w:rsidRPr="00B41E9B" w:rsidRDefault="00470B11" w:rsidP="00B41E9B">
      <w:pPr>
        <w:pStyle w:val="NormalWeb"/>
        <w:spacing w:before="0" w:beforeAutospacing="0" w:after="200" w:afterAutospacing="0" w:line="276" w:lineRule="auto"/>
        <w:ind w:left="547" w:hanging="547"/>
      </w:pPr>
      <w:r w:rsidRPr="00B41E9B">
        <w:t>Gustavsson, J., Cederberg, C., Sonesson, U., van Otterdijk, R. &amp; Meybeck, A.</w:t>
      </w:r>
      <w:r w:rsidR="003F080E" w:rsidRPr="00B41E9B">
        <w:t xml:space="preserve"> </w:t>
      </w:r>
      <w:r w:rsidRPr="00B41E9B">
        <w:t>(2011).</w:t>
      </w:r>
      <w:r w:rsidR="005F765D" w:rsidRPr="00B41E9B">
        <w:t xml:space="preserve"> Global food losses and food waste s</w:t>
      </w:r>
      <w:r w:rsidRPr="00B41E9B">
        <w:t>ection 3.2 (Study conducted for the International Congress ‘‘Save Food!’’ at Interpack2011, Dusseldorf, Germany) (FAO, Rural Infrastructure and Agro-Industries Division, 2011).</w:t>
      </w:r>
    </w:p>
    <w:p w14:paraId="5B6013EF" w14:textId="77777777" w:rsidR="000221A2" w:rsidRPr="00B41E9B" w:rsidRDefault="000221A2" w:rsidP="00B41E9B">
      <w:pPr>
        <w:ind w:left="547" w:hanging="547"/>
        <w:rPr>
          <w:rFonts w:cs="Times New Roman"/>
        </w:rPr>
      </w:pPr>
      <w:r w:rsidRPr="00B41E9B">
        <w:rPr>
          <w:rFonts w:cs="Times New Roman"/>
        </w:rPr>
        <w:t xml:space="preserve">IEA (2012). World Energy Outlook 2012. Retrieved from: </w:t>
      </w:r>
      <w:r w:rsidRPr="00B41E9B">
        <w:rPr>
          <w:rFonts w:cs="Times New Roman"/>
        </w:rPr>
        <w:tab/>
      </w:r>
      <w:hyperlink r:id="rId41" w:history="1">
        <w:r w:rsidRPr="00B41E9B">
          <w:rPr>
            <w:rStyle w:val="Hyperlink"/>
            <w:rFonts w:cs="Times New Roman"/>
            <w:color w:val="auto"/>
            <w:u w:val="none"/>
          </w:rPr>
          <w:t>http://www.worldenergyoutlook.org/resources/water-energynexus/</w:t>
        </w:r>
      </w:hyperlink>
    </w:p>
    <w:p w14:paraId="0FE991AB" w14:textId="77777777" w:rsidR="001E2068" w:rsidRPr="00B41E9B" w:rsidRDefault="001E2068" w:rsidP="00B41E9B">
      <w:pPr>
        <w:pStyle w:val="NormalWeb"/>
        <w:spacing w:before="0" w:beforeAutospacing="0" w:after="200" w:afterAutospacing="0" w:line="276" w:lineRule="auto"/>
        <w:ind w:left="547" w:hanging="547"/>
      </w:pPr>
      <w:r w:rsidRPr="00B41E9B">
        <w:t>IPCC (2013</w:t>
      </w:r>
      <w:r w:rsidR="009E4D8D" w:rsidRPr="00B41E9B">
        <w:t>a</w:t>
      </w:r>
      <w:r w:rsidRPr="00B41E9B">
        <w:t>). Climate change 2013: The physical science basis. Contribution of working group I to the Fifth Assessment Report of the Intergovernmental Panel on Climate Change [Stocker, T. F., D. Qin, G.-K. Plattner, M. Tignor, S. K. Allen, J. Boschung, A. Nauels, Y. Xia, V. Bex and P. M. Midgley (eds.)]. Cambridge University Press, Cambridge, United Kingdom and New York, NY, USA, 1535 pp.</w:t>
      </w:r>
    </w:p>
    <w:p w14:paraId="0E85F86F" w14:textId="77777777" w:rsidR="003B143A" w:rsidRPr="00B41E9B" w:rsidRDefault="009E4D8D" w:rsidP="00B41E9B">
      <w:pPr>
        <w:pStyle w:val="NormalWeb"/>
        <w:spacing w:before="0" w:beforeAutospacing="0" w:after="200" w:afterAutospacing="0" w:line="276" w:lineRule="auto"/>
        <w:ind w:left="547" w:hanging="547"/>
      </w:pPr>
      <w:r w:rsidRPr="00B41E9B">
        <w:t>IPCC (</w:t>
      </w:r>
      <w:r w:rsidR="003B143A" w:rsidRPr="00B41E9B">
        <w:t>2013</w:t>
      </w:r>
      <w:r w:rsidRPr="00B41E9B">
        <w:t>b)</w:t>
      </w:r>
      <w:r w:rsidR="003B143A" w:rsidRPr="00B41E9B">
        <w:t>: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p>
    <w:p w14:paraId="44986D5A" w14:textId="77777777" w:rsidR="00265F62" w:rsidRPr="00B41E9B" w:rsidRDefault="00265F62" w:rsidP="00B41E9B">
      <w:pPr>
        <w:pStyle w:val="NormalWeb"/>
        <w:spacing w:before="0" w:beforeAutospacing="0" w:after="200" w:afterAutospacing="0" w:line="276" w:lineRule="auto"/>
        <w:ind w:left="547" w:hanging="547"/>
      </w:pPr>
      <w:r w:rsidRPr="00B41E9B">
        <w:t xml:space="preserve">Keating, B. a., Herrero, M., Carberry, P. S., Gardner, J., &amp; Cole, M. B. (2014). Food wedges: Framing the global food demand and supply challenge towards 2050. </w:t>
      </w:r>
      <w:r w:rsidRPr="00B41E9B">
        <w:rPr>
          <w:i/>
          <w:iCs/>
        </w:rPr>
        <w:t>Global Food Security</w:t>
      </w:r>
      <w:r w:rsidRPr="00B41E9B">
        <w:t xml:space="preserve">, </w:t>
      </w:r>
      <w:r w:rsidRPr="00B41E9B">
        <w:rPr>
          <w:i/>
          <w:iCs/>
        </w:rPr>
        <w:t>3</w:t>
      </w:r>
      <w:r w:rsidRPr="00B41E9B">
        <w:t>(3-4), 125–132. doi:10.1016/j.gfs.2014.08.004.</w:t>
      </w:r>
    </w:p>
    <w:p w14:paraId="26A7E3EC" w14:textId="77777777" w:rsidR="008D6A58" w:rsidRPr="00B41E9B" w:rsidRDefault="008D6A58" w:rsidP="00B41E9B">
      <w:pPr>
        <w:pStyle w:val="NormalWeb"/>
        <w:spacing w:before="0" w:beforeAutospacing="0" w:after="200" w:afterAutospacing="0" w:line="276" w:lineRule="auto"/>
        <w:ind w:left="547" w:hanging="547"/>
      </w:pPr>
      <w:r w:rsidRPr="00B41E9B">
        <w:t xml:space="preserve">Liu, J., &amp; Yang, H. (2010). Spatially explicit assessment of global consumptive water uses in cropland: Green and blue water. </w:t>
      </w:r>
      <w:r w:rsidRPr="00B41E9B">
        <w:rPr>
          <w:i/>
          <w:iCs/>
        </w:rPr>
        <w:t>Journal of Hydrology</w:t>
      </w:r>
      <w:r w:rsidRPr="00B41E9B">
        <w:t xml:space="preserve">, </w:t>
      </w:r>
      <w:r w:rsidRPr="00B41E9B">
        <w:rPr>
          <w:i/>
          <w:iCs/>
        </w:rPr>
        <w:t>384</w:t>
      </w:r>
      <w:r w:rsidRPr="00B41E9B">
        <w:t>, 187–197. 10.1016/j.jhydrol.2009.11.024.</w:t>
      </w:r>
    </w:p>
    <w:p w14:paraId="11DFA07D" w14:textId="77777777" w:rsidR="00470B11" w:rsidRPr="00B41E9B" w:rsidRDefault="00470B11" w:rsidP="00B41E9B">
      <w:pPr>
        <w:pStyle w:val="NormalWeb"/>
        <w:spacing w:before="0" w:beforeAutospacing="0" w:after="200" w:afterAutospacing="0" w:line="276" w:lineRule="auto"/>
        <w:ind w:left="547" w:hanging="547"/>
      </w:pPr>
      <w:r w:rsidRPr="00B41E9B">
        <w:t>Lundqvist, J., De Fraiture, C. &amp; Molden, D</w:t>
      </w:r>
      <w:r w:rsidR="00DB06F7" w:rsidRPr="00B41E9B">
        <w:t>. (</w:t>
      </w:r>
      <w:r w:rsidRPr="00B41E9B">
        <w:t>2008). Saving water: from field to fork: Curbing losses and wastage in the food chain 20–23 (</w:t>
      </w:r>
      <w:r w:rsidR="00DB06F7" w:rsidRPr="00B41E9B">
        <w:t>Stockholm International</w:t>
      </w:r>
      <w:r w:rsidRPr="00B41E9B">
        <w:t xml:space="preserve"> Water Institute, 2008)</w:t>
      </w:r>
    </w:p>
    <w:p w14:paraId="4B1CA763" w14:textId="77777777" w:rsidR="00265F62" w:rsidRPr="00B41E9B" w:rsidRDefault="00265F62" w:rsidP="00B41E9B">
      <w:pPr>
        <w:pStyle w:val="NormalWeb"/>
        <w:spacing w:before="0" w:beforeAutospacing="0" w:after="200" w:afterAutospacing="0" w:line="276" w:lineRule="auto"/>
        <w:ind w:left="547" w:hanging="547"/>
      </w:pPr>
      <w:r w:rsidRPr="00B41E9B">
        <w:t xml:space="preserve">Milly P.C.F, Betancourt, J., Falkenmark, M., Hirsch, R. M., Kundzewicz, Z. W., Lettenmaier, D.P., &amp; Stouffer, R. J. (2008). Stationary is dead: Whither water </w:t>
      </w:r>
      <w:r w:rsidR="00DB06F7" w:rsidRPr="00B41E9B">
        <w:t>management</w:t>
      </w:r>
      <w:r w:rsidRPr="00B41E9B">
        <w:t>? Science, 319, 573-574. doi: 10.1126/science.1151915.</w:t>
      </w:r>
    </w:p>
    <w:p w14:paraId="254E61D9" w14:textId="77777777" w:rsidR="000221A2" w:rsidRPr="00B41E9B" w:rsidRDefault="000221A2" w:rsidP="00B41E9B">
      <w:pPr>
        <w:pStyle w:val="NormalWeb"/>
        <w:spacing w:before="0" w:beforeAutospacing="0" w:after="200" w:afterAutospacing="0" w:line="276" w:lineRule="auto"/>
        <w:ind w:left="547" w:hanging="547"/>
      </w:pPr>
      <w:r w:rsidRPr="00B41E9B">
        <w:t xml:space="preserve">Mohtar, R.H. &amp; Daher, B. (2014): A Platform for Trade-off Analysis and Resource Allocation: </w:t>
      </w:r>
      <w:r w:rsidRPr="00B41E9B">
        <w:tab/>
        <w:t xml:space="preserve">The Water-Energy-Food Nexus Tool and its Application to Qatar’s Food Security, </w:t>
      </w:r>
      <w:r w:rsidR="00DB06F7" w:rsidRPr="00B41E9B">
        <w:t>a</w:t>
      </w:r>
      <w:r w:rsidRPr="00B41E9B">
        <w:tab/>
        <w:t>Valuing Vital Resources Research Paper,</w:t>
      </w:r>
      <w:r w:rsidR="00DB06F7" w:rsidRPr="00B41E9B">
        <w:t xml:space="preserve"> </w:t>
      </w:r>
      <w:r w:rsidRPr="00B41E9B">
        <w:t xml:space="preserve">Chatham House. Retrieved from: </w:t>
      </w:r>
      <w:r w:rsidRPr="00B41E9B">
        <w:tab/>
      </w:r>
      <w:hyperlink r:id="rId42" w:history="1">
        <w:r w:rsidRPr="00B41E9B">
          <w:t>http://www.chathamhouse.org/publication/platform-trade-analysis-and-resource-</w:t>
        </w:r>
        <w:r w:rsidRPr="00B41E9B">
          <w:tab/>
          <w:t>allocation-water-energy-food-nexus-tool</w:t>
        </w:r>
      </w:hyperlink>
    </w:p>
    <w:p w14:paraId="4B0C965A" w14:textId="77777777" w:rsidR="00EF3E10" w:rsidRPr="00B41E9B" w:rsidRDefault="00EF3E10" w:rsidP="00B41E9B">
      <w:pPr>
        <w:ind w:left="547" w:hanging="547"/>
        <w:rPr>
          <w:rFonts w:eastAsia="Times New Roman" w:cs="Times New Roman"/>
          <w:szCs w:val="24"/>
        </w:rPr>
      </w:pPr>
      <w:r w:rsidRPr="00B41E9B">
        <w:rPr>
          <w:rFonts w:eastAsia="Times New Roman" w:cs="Times New Roman"/>
          <w:szCs w:val="24"/>
        </w:rPr>
        <w:t>Nelson, G. C., Rosegrant, M.W., Koo, J., Robertson, R., Sulser, T., Zhu, T., Ringler, C., Msangi, S., Palazzo, A., Batka, M., Magalhaes, M., Valmonte-Santos, R., Ewing,</w:t>
      </w:r>
      <w:r w:rsidR="00DB06F7" w:rsidRPr="00B41E9B">
        <w:rPr>
          <w:rFonts w:eastAsia="Times New Roman" w:cs="Times New Roman"/>
          <w:szCs w:val="24"/>
        </w:rPr>
        <w:t xml:space="preserve"> </w:t>
      </w:r>
      <w:r w:rsidRPr="00B41E9B">
        <w:rPr>
          <w:rFonts w:eastAsia="Times New Roman" w:cs="Times New Roman"/>
          <w:szCs w:val="24"/>
        </w:rPr>
        <w:t xml:space="preserve">M. &amp; Lee, D. (2009). Climate </w:t>
      </w:r>
      <w:r w:rsidR="00DB06F7" w:rsidRPr="00B41E9B">
        <w:rPr>
          <w:rFonts w:eastAsia="Times New Roman" w:cs="Times New Roman"/>
          <w:szCs w:val="24"/>
        </w:rPr>
        <w:t>Change:</w:t>
      </w:r>
      <w:r w:rsidRPr="00B41E9B">
        <w:rPr>
          <w:rFonts w:eastAsia="Times New Roman" w:cs="Times New Roman"/>
          <w:szCs w:val="24"/>
        </w:rPr>
        <w:t xml:space="preserve"> Impact on Agriculture and Costs of Adaptation.</w:t>
      </w:r>
      <w:r w:rsidR="00DB06F7" w:rsidRPr="00B41E9B">
        <w:rPr>
          <w:rFonts w:eastAsia="Times New Roman" w:cs="Times New Roman"/>
          <w:szCs w:val="24"/>
        </w:rPr>
        <w:t xml:space="preserve"> </w:t>
      </w:r>
      <w:r w:rsidRPr="00B41E9B">
        <w:rPr>
          <w:rFonts w:eastAsia="Times New Roman" w:cs="Times New Roman"/>
          <w:szCs w:val="24"/>
        </w:rPr>
        <w:t>Washington, DC: IFPRI.</w:t>
      </w:r>
    </w:p>
    <w:p w14:paraId="3CF0D057" w14:textId="77777777" w:rsidR="00F52481" w:rsidRPr="00B41E9B" w:rsidRDefault="008D6A58" w:rsidP="00B41E9B">
      <w:pPr>
        <w:ind w:left="547" w:hanging="547"/>
        <w:rPr>
          <w:rFonts w:eastAsia="Times New Roman" w:cs="Times New Roman"/>
          <w:szCs w:val="24"/>
        </w:rPr>
      </w:pPr>
      <w:r w:rsidRPr="00B41E9B">
        <w:rPr>
          <w:rFonts w:eastAsia="Times New Roman" w:cs="Times New Roman"/>
          <w:szCs w:val="24"/>
        </w:rPr>
        <w:t>Oki, T. &amp; Kanae, S. (2006). Global hydrological cycles and world water resources. Science 313, 1068-1072. doi: 10.1126/science.1128845</w:t>
      </w:r>
      <w:r w:rsidR="00603A4A" w:rsidRPr="00B41E9B">
        <w:rPr>
          <w:rFonts w:eastAsia="Times New Roman" w:cs="Times New Roman"/>
          <w:szCs w:val="24"/>
        </w:rPr>
        <w:t>.</w:t>
      </w:r>
    </w:p>
    <w:p w14:paraId="7D7564AE" w14:textId="77777777" w:rsidR="00AD2DDA" w:rsidRPr="00B41E9B" w:rsidRDefault="00AD2DDA" w:rsidP="00B41E9B">
      <w:pPr>
        <w:ind w:left="547" w:hanging="547"/>
        <w:rPr>
          <w:rFonts w:eastAsia="Times New Roman" w:cs="Times New Roman"/>
          <w:szCs w:val="24"/>
        </w:rPr>
      </w:pPr>
      <w:r w:rsidRPr="00B41E9B">
        <w:rPr>
          <w:rFonts w:eastAsia="Times New Roman" w:cs="Times New Roman"/>
          <w:szCs w:val="24"/>
        </w:rPr>
        <w:t>Rockström, J. (1999). On-farm green water estimates as a tool for increased food production in water-scarce regions. Physical Chemical Earth (B) 24(4), 375-383</w:t>
      </w:r>
    </w:p>
    <w:p w14:paraId="1BA46791" w14:textId="77777777" w:rsidR="00603A4A" w:rsidRPr="00B41E9B" w:rsidRDefault="00603A4A" w:rsidP="00B41E9B">
      <w:pPr>
        <w:ind w:left="547" w:hanging="547"/>
        <w:rPr>
          <w:rFonts w:cs="Times New Roman"/>
          <w:color w:val="000000"/>
          <w:shd w:val="clear" w:color="auto" w:fill="FFFFFF"/>
        </w:rPr>
      </w:pPr>
      <w:r w:rsidRPr="00B41E9B">
        <w:rPr>
          <w:rFonts w:cs="Times New Roman"/>
          <w:color w:val="000000"/>
          <w:shd w:val="clear" w:color="auto" w:fill="FFFFFF"/>
        </w:rPr>
        <w:t>Rosegrant M. W., Cai X., &amp; Cline S. A. (2002).</w:t>
      </w:r>
      <w:r w:rsidRPr="00B41E9B">
        <w:rPr>
          <w:rStyle w:val="apple-converted-space"/>
          <w:rFonts w:cs="Times New Roman"/>
          <w:color w:val="000000"/>
          <w:shd w:val="clear" w:color="auto" w:fill="FFFFFF"/>
        </w:rPr>
        <w:t> </w:t>
      </w:r>
      <w:r w:rsidRPr="00B41E9B">
        <w:rPr>
          <w:rStyle w:val="ref-journal"/>
          <w:rFonts w:cs="Times New Roman"/>
          <w:color w:val="000000"/>
          <w:shd w:val="clear" w:color="auto" w:fill="FFFFFF"/>
        </w:rPr>
        <w:t>Global water outlook to 2025, averting an impending crisis. A 2020 vision for food, agriculture, and the environment initiative</w:t>
      </w:r>
      <w:r w:rsidRPr="00B41E9B">
        <w:rPr>
          <w:rFonts w:cs="Times New Roman"/>
          <w:color w:val="000000"/>
          <w:shd w:val="clear" w:color="auto" w:fill="FFFFFF"/>
        </w:rPr>
        <w:t>. Washington, DC: IFPRI and IWM.</w:t>
      </w:r>
    </w:p>
    <w:p w14:paraId="0D25DF00" w14:textId="77777777" w:rsidR="00DA0CBA" w:rsidRPr="00B41E9B" w:rsidRDefault="00DA0CBA" w:rsidP="00B41E9B">
      <w:pPr>
        <w:ind w:left="547" w:hanging="547"/>
        <w:rPr>
          <w:rFonts w:cs="Times New Roman"/>
          <w:color w:val="000000"/>
          <w:shd w:val="clear" w:color="auto" w:fill="FFFFFF"/>
        </w:rPr>
      </w:pPr>
      <w:r w:rsidRPr="00B41E9B">
        <w:rPr>
          <w:rFonts w:cs="Times New Roman"/>
          <w:color w:val="000000"/>
          <w:shd w:val="clear" w:color="auto" w:fill="FFFFFF"/>
        </w:rPr>
        <w:t>Schuol, J., Abbaspour, K. C., Yang, H., Srinivasan, R., Zehnder, A. J. B. (2008). Modeling blue and green water availability in Africa. Water Resources Research, 44(7), doi:10.1029/2007WR006609.</w:t>
      </w:r>
    </w:p>
    <w:p w14:paraId="00E8B4C2" w14:textId="77777777" w:rsidR="00265F62" w:rsidRPr="00B41E9B" w:rsidRDefault="00265F62" w:rsidP="00B41E9B">
      <w:pPr>
        <w:ind w:left="547" w:hanging="547"/>
        <w:rPr>
          <w:rFonts w:cs="Times New Roman"/>
          <w:color w:val="000000"/>
          <w:shd w:val="clear" w:color="auto" w:fill="FFFFFF"/>
        </w:rPr>
      </w:pPr>
      <w:r w:rsidRPr="00B41E9B">
        <w:rPr>
          <w:rFonts w:cs="Times New Roman"/>
          <w:color w:val="000000"/>
          <w:shd w:val="clear" w:color="auto" w:fill="FFFFFF"/>
        </w:rPr>
        <w:t>Siebert, S., &amp; Döll, P. (2010). Quantifying blue and green virtual water contents in global crop production as well as potential production losses without irrigation. Journal of Hydrology, 384(3-4), 198–217. doi:10.1016/j.jhydrol.2009.07.031</w:t>
      </w:r>
      <w:r w:rsidR="004C73A0" w:rsidRPr="00B41E9B">
        <w:rPr>
          <w:rFonts w:cs="Times New Roman"/>
          <w:color w:val="000000"/>
          <w:shd w:val="clear" w:color="auto" w:fill="FFFFFF"/>
        </w:rPr>
        <w:t>.</w:t>
      </w:r>
    </w:p>
    <w:p w14:paraId="7A6B1AF7" w14:textId="77777777" w:rsidR="000221A2" w:rsidRPr="00B41E9B" w:rsidRDefault="000221A2" w:rsidP="00B41E9B">
      <w:pPr>
        <w:ind w:left="547" w:hanging="547"/>
        <w:rPr>
          <w:rFonts w:cs="Times New Roman"/>
        </w:rPr>
      </w:pPr>
      <w:r w:rsidRPr="00B41E9B">
        <w:rPr>
          <w:rFonts w:cs="Times New Roman"/>
        </w:rPr>
        <w:t xml:space="preserve">Texas Water Development Board (2012). Water for Texas. 2012 State Water Plan. Retrieved </w:t>
      </w:r>
      <w:r w:rsidRPr="00B41E9B">
        <w:rPr>
          <w:rFonts w:cs="Times New Roman"/>
        </w:rPr>
        <w:tab/>
        <w:t>from: http://www.twdb.state.tx.us/publications/state_water_plan/2012/2012_SWP.pdf</w:t>
      </w:r>
    </w:p>
    <w:p w14:paraId="79F6612D" w14:textId="77777777" w:rsidR="004C73A0" w:rsidRPr="00B41E9B" w:rsidRDefault="004C73A0" w:rsidP="00B41E9B">
      <w:pPr>
        <w:pStyle w:val="NormalWeb"/>
        <w:spacing w:before="0" w:beforeAutospacing="0" w:after="200" w:afterAutospacing="0" w:line="276" w:lineRule="auto"/>
        <w:ind w:left="547" w:hanging="547"/>
      </w:pPr>
      <w:r w:rsidRPr="00B41E9B">
        <w:t>UNEP/GRID Geneva</w:t>
      </w:r>
      <w:r w:rsidR="00FC654C" w:rsidRPr="00B41E9B">
        <w:t xml:space="preserve"> (2006)</w:t>
      </w:r>
      <w:r w:rsidRPr="00B41E9B">
        <w:t xml:space="preserve">: University of Dacca; JRO Munich; The World Bank; World Resources Institute, Washington D.C. [Philippe Rekacewicz, UNEP/GRID-Arendal]. </w:t>
      </w:r>
      <w:hyperlink r:id="rId43" w:history="1">
        <w:r w:rsidRPr="00B41E9B">
          <w:rPr>
            <w:rStyle w:val="Hyperlink"/>
            <w:rFonts w:eastAsiaTheme="majorEastAsia"/>
            <w:color w:val="008CBA"/>
            <w:shd w:val="clear" w:color="auto" w:fill="FFFFFF"/>
          </w:rPr>
          <w:t>http://www.grida.no/publications/vg/climate/page/3086.aspx</w:t>
        </w:r>
      </w:hyperlink>
      <w:r w:rsidR="00FC654C" w:rsidRPr="00B41E9B">
        <w:t>.</w:t>
      </w:r>
    </w:p>
    <w:p w14:paraId="7BFAF2DB" w14:textId="77777777" w:rsidR="000221A2" w:rsidRPr="00B41E9B" w:rsidRDefault="000221A2" w:rsidP="00B41E9B">
      <w:pPr>
        <w:ind w:left="547" w:hanging="547"/>
        <w:rPr>
          <w:rFonts w:cs="Times New Roman"/>
        </w:rPr>
      </w:pPr>
      <w:r w:rsidRPr="00B41E9B">
        <w:rPr>
          <w:rFonts w:cs="Times New Roman"/>
        </w:rPr>
        <w:t xml:space="preserve">USDA. 2014. China’s Food and Agriculture: Issues for the 21st Century. Economic Research </w:t>
      </w:r>
      <w:r w:rsidRPr="00B41E9B">
        <w:rPr>
          <w:rFonts w:cs="Times New Roman"/>
        </w:rPr>
        <w:tab/>
        <w:t xml:space="preserve">Service: Washington, D.C.  </w:t>
      </w:r>
    </w:p>
    <w:p w14:paraId="6543B0F8" w14:textId="77777777" w:rsidR="00265F62" w:rsidRPr="00B41E9B" w:rsidRDefault="00265F62" w:rsidP="00B41E9B">
      <w:pPr>
        <w:ind w:left="547" w:hanging="547"/>
        <w:rPr>
          <w:rFonts w:cs="Times New Roman"/>
          <w:szCs w:val="24"/>
        </w:rPr>
      </w:pPr>
      <w:r w:rsidRPr="00B41E9B">
        <w:rPr>
          <w:rFonts w:cs="Times New Roman"/>
          <w:szCs w:val="24"/>
        </w:rPr>
        <w:t>World Economic Forum Global Risks 2014 Report. Global risks perception survey 2013. http//wef.ch/grr2014.</w:t>
      </w:r>
    </w:p>
    <w:p w14:paraId="70E90C35" w14:textId="77777777" w:rsidR="000221A2" w:rsidRPr="00B41E9B" w:rsidRDefault="00EB0DF9" w:rsidP="00B41E9B">
      <w:pPr>
        <w:ind w:left="547" w:hanging="547"/>
        <w:rPr>
          <w:rFonts w:cs="Times New Roman"/>
        </w:rPr>
      </w:pPr>
      <w:r w:rsidRPr="00B41E9B">
        <w:rPr>
          <w:rFonts w:cs="Times New Roman"/>
          <w:szCs w:val="24"/>
        </w:rPr>
        <w:t xml:space="preserve">World Economic Forum -WEF (2011). </w:t>
      </w:r>
      <w:r w:rsidRPr="00B41E9B">
        <w:rPr>
          <w:rFonts w:cs="Times New Roman"/>
        </w:rPr>
        <w:t>Water security: The Water-Energy-Food-Climate Nexus: the World Economic Forum water initiative [Dominic Waughray</w:t>
      </w:r>
      <w:r w:rsidR="00AF35C2" w:rsidRPr="00B41E9B">
        <w:rPr>
          <w:rFonts w:cs="Times New Roman"/>
        </w:rPr>
        <w:t xml:space="preserve"> (ed)].</w:t>
      </w:r>
    </w:p>
    <w:p w14:paraId="37863F98" w14:textId="77777777" w:rsidR="000221A2" w:rsidRPr="00B41E9B" w:rsidRDefault="000221A2" w:rsidP="00B41E9B">
      <w:pPr>
        <w:ind w:left="547" w:hanging="547"/>
        <w:rPr>
          <w:rFonts w:cs="Times New Roman"/>
        </w:rPr>
      </w:pPr>
    </w:p>
    <w:sectPr w:rsidR="000221A2" w:rsidRPr="00B41E9B" w:rsidSect="000A6B44">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CFC3D" w14:textId="77777777" w:rsidR="00AD525C" w:rsidRDefault="00AD525C" w:rsidP="009A68A7">
      <w:pPr>
        <w:spacing w:after="0" w:line="240" w:lineRule="auto"/>
      </w:pPr>
      <w:r>
        <w:separator/>
      </w:r>
    </w:p>
  </w:endnote>
  <w:endnote w:type="continuationSeparator" w:id="0">
    <w:p w14:paraId="4F3DBFD4" w14:textId="77777777" w:rsidR="00AD525C" w:rsidRDefault="00AD525C" w:rsidP="009A6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76257"/>
      <w:docPartObj>
        <w:docPartGallery w:val="Page Numbers (Bottom of Page)"/>
        <w:docPartUnique/>
      </w:docPartObj>
    </w:sdtPr>
    <w:sdtEndPr/>
    <w:sdtContent>
      <w:p w14:paraId="68D37A8A" w14:textId="77777777" w:rsidR="0099644D" w:rsidRDefault="0099644D">
        <w:pPr>
          <w:pStyle w:val="Footer"/>
          <w:jc w:val="center"/>
        </w:pPr>
        <w:r>
          <w:fldChar w:fldCharType="begin"/>
        </w:r>
        <w:r>
          <w:instrText xml:space="preserve"> PAGE   \* MERGEFORMAT </w:instrText>
        </w:r>
        <w:r>
          <w:fldChar w:fldCharType="separate"/>
        </w:r>
        <w:r w:rsidR="002B3960">
          <w:rPr>
            <w:noProof/>
          </w:rPr>
          <w:t>1</w:t>
        </w:r>
        <w:r>
          <w:rPr>
            <w:noProof/>
          </w:rPr>
          <w:fldChar w:fldCharType="end"/>
        </w:r>
      </w:p>
    </w:sdtContent>
  </w:sdt>
  <w:p w14:paraId="1410E404" w14:textId="77777777" w:rsidR="0099644D" w:rsidRDefault="00996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D76B0" w14:textId="77777777" w:rsidR="00AD525C" w:rsidRDefault="00AD525C" w:rsidP="009A68A7">
      <w:pPr>
        <w:spacing w:after="0" w:line="240" w:lineRule="auto"/>
      </w:pPr>
      <w:r>
        <w:separator/>
      </w:r>
    </w:p>
  </w:footnote>
  <w:footnote w:type="continuationSeparator" w:id="0">
    <w:p w14:paraId="426D86AB" w14:textId="77777777" w:rsidR="00AD525C" w:rsidRDefault="00AD525C" w:rsidP="009A68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82E49"/>
    <w:multiLevelType w:val="hybridMultilevel"/>
    <w:tmpl w:val="ABC4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3633C5"/>
    <w:multiLevelType w:val="hybridMultilevel"/>
    <w:tmpl w:val="94CAA710"/>
    <w:lvl w:ilvl="0" w:tplc="B0202B46">
      <w:start w:val="1"/>
      <w:numFmt w:val="decimal"/>
      <w:lvlText w:val="%1."/>
      <w:lvlJc w:val="left"/>
      <w:pPr>
        <w:tabs>
          <w:tab w:val="num" w:pos="720"/>
        </w:tabs>
        <w:ind w:left="720" w:hanging="360"/>
      </w:pPr>
    </w:lvl>
    <w:lvl w:ilvl="1" w:tplc="8954ED90" w:tentative="1">
      <w:start w:val="1"/>
      <w:numFmt w:val="decimal"/>
      <w:lvlText w:val="%2."/>
      <w:lvlJc w:val="left"/>
      <w:pPr>
        <w:tabs>
          <w:tab w:val="num" w:pos="1440"/>
        </w:tabs>
        <w:ind w:left="1440" w:hanging="360"/>
      </w:pPr>
    </w:lvl>
    <w:lvl w:ilvl="2" w:tplc="596C04B2" w:tentative="1">
      <w:start w:val="1"/>
      <w:numFmt w:val="decimal"/>
      <w:lvlText w:val="%3."/>
      <w:lvlJc w:val="left"/>
      <w:pPr>
        <w:tabs>
          <w:tab w:val="num" w:pos="2160"/>
        </w:tabs>
        <w:ind w:left="2160" w:hanging="360"/>
      </w:pPr>
    </w:lvl>
    <w:lvl w:ilvl="3" w:tplc="89121D78" w:tentative="1">
      <w:start w:val="1"/>
      <w:numFmt w:val="decimal"/>
      <w:lvlText w:val="%4."/>
      <w:lvlJc w:val="left"/>
      <w:pPr>
        <w:tabs>
          <w:tab w:val="num" w:pos="2880"/>
        </w:tabs>
        <w:ind w:left="2880" w:hanging="360"/>
      </w:pPr>
    </w:lvl>
    <w:lvl w:ilvl="4" w:tplc="0A5A8F64" w:tentative="1">
      <w:start w:val="1"/>
      <w:numFmt w:val="decimal"/>
      <w:lvlText w:val="%5."/>
      <w:lvlJc w:val="left"/>
      <w:pPr>
        <w:tabs>
          <w:tab w:val="num" w:pos="3600"/>
        </w:tabs>
        <w:ind w:left="3600" w:hanging="360"/>
      </w:pPr>
    </w:lvl>
    <w:lvl w:ilvl="5" w:tplc="75B6210C" w:tentative="1">
      <w:start w:val="1"/>
      <w:numFmt w:val="decimal"/>
      <w:lvlText w:val="%6."/>
      <w:lvlJc w:val="left"/>
      <w:pPr>
        <w:tabs>
          <w:tab w:val="num" w:pos="4320"/>
        </w:tabs>
        <w:ind w:left="4320" w:hanging="360"/>
      </w:pPr>
    </w:lvl>
    <w:lvl w:ilvl="6" w:tplc="1108A3AA" w:tentative="1">
      <w:start w:val="1"/>
      <w:numFmt w:val="decimal"/>
      <w:lvlText w:val="%7."/>
      <w:lvlJc w:val="left"/>
      <w:pPr>
        <w:tabs>
          <w:tab w:val="num" w:pos="5040"/>
        </w:tabs>
        <w:ind w:left="5040" w:hanging="360"/>
      </w:pPr>
    </w:lvl>
    <w:lvl w:ilvl="7" w:tplc="36CEF7F2" w:tentative="1">
      <w:start w:val="1"/>
      <w:numFmt w:val="decimal"/>
      <w:lvlText w:val="%8."/>
      <w:lvlJc w:val="left"/>
      <w:pPr>
        <w:tabs>
          <w:tab w:val="num" w:pos="5760"/>
        </w:tabs>
        <w:ind w:left="5760" w:hanging="360"/>
      </w:pPr>
    </w:lvl>
    <w:lvl w:ilvl="8" w:tplc="911AFE38" w:tentative="1">
      <w:start w:val="1"/>
      <w:numFmt w:val="decimal"/>
      <w:lvlText w:val="%9."/>
      <w:lvlJc w:val="left"/>
      <w:pPr>
        <w:tabs>
          <w:tab w:val="num" w:pos="6480"/>
        </w:tabs>
        <w:ind w:left="6480" w:hanging="360"/>
      </w:pPr>
    </w:lvl>
  </w:abstractNum>
  <w:abstractNum w:abstractNumId="2">
    <w:nsid w:val="1C912A83"/>
    <w:multiLevelType w:val="hybridMultilevel"/>
    <w:tmpl w:val="34B0AE3E"/>
    <w:lvl w:ilvl="0" w:tplc="11205CDA">
      <w:start w:val="1"/>
      <w:numFmt w:val="bullet"/>
      <w:lvlText w:val="–"/>
      <w:lvlJc w:val="left"/>
      <w:pPr>
        <w:tabs>
          <w:tab w:val="num" w:pos="720"/>
        </w:tabs>
        <w:ind w:left="720" w:hanging="360"/>
      </w:pPr>
      <w:rPr>
        <w:rFonts w:ascii="Arial" w:hAnsi="Arial" w:hint="default"/>
      </w:rPr>
    </w:lvl>
    <w:lvl w:ilvl="1" w:tplc="91FE267A">
      <w:start w:val="1"/>
      <w:numFmt w:val="bullet"/>
      <w:lvlText w:val="–"/>
      <w:lvlJc w:val="left"/>
      <w:pPr>
        <w:tabs>
          <w:tab w:val="num" w:pos="1440"/>
        </w:tabs>
        <w:ind w:left="1440" w:hanging="360"/>
      </w:pPr>
      <w:rPr>
        <w:rFonts w:ascii="Arial" w:hAnsi="Arial" w:hint="default"/>
      </w:rPr>
    </w:lvl>
    <w:lvl w:ilvl="2" w:tplc="88C0BBB6" w:tentative="1">
      <w:start w:val="1"/>
      <w:numFmt w:val="bullet"/>
      <w:lvlText w:val="–"/>
      <w:lvlJc w:val="left"/>
      <w:pPr>
        <w:tabs>
          <w:tab w:val="num" w:pos="2160"/>
        </w:tabs>
        <w:ind w:left="2160" w:hanging="360"/>
      </w:pPr>
      <w:rPr>
        <w:rFonts w:ascii="Arial" w:hAnsi="Arial" w:hint="default"/>
      </w:rPr>
    </w:lvl>
    <w:lvl w:ilvl="3" w:tplc="CB26099A" w:tentative="1">
      <w:start w:val="1"/>
      <w:numFmt w:val="bullet"/>
      <w:lvlText w:val="–"/>
      <w:lvlJc w:val="left"/>
      <w:pPr>
        <w:tabs>
          <w:tab w:val="num" w:pos="2880"/>
        </w:tabs>
        <w:ind w:left="2880" w:hanging="360"/>
      </w:pPr>
      <w:rPr>
        <w:rFonts w:ascii="Arial" w:hAnsi="Arial" w:hint="default"/>
      </w:rPr>
    </w:lvl>
    <w:lvl w:ilvl="4" w:tplc="AD6E0264" w:tentative="1">
      <w:start w:val="1"/>
      <w:numFmt w:val="bullet"/>
      <w:lvlText w:val="–"/>
      <w:lvlJc w:val="left"/>
      <w:pPr>
        <w:tabs>
          <w:tab w:val="num" w:pos="3600"/>
        </w:tabs>
        <w:ind w:left="3600" w:hanging="360"/>
      </w:pPr>
      <w:rPr>
        <w:rFonts w:ascii="Arial" w:hAnsi="Arial" w:hint="default"/>
      </w:rPr>
    </w:lvl>
    <w:lvl w:ilvl="5" w:tplc="287A1C42" w:tentative="1">
      <w:start w:val="1"/>
      <w:numFmt w:val="bullet"/>
      <w:lvlText w:val="–"/>
      <w:lvlJc w:val="left"/>
      <w:pPr>
        <w:tabs>
          <w:tab w:val="num" w:pos="4320"/>
        </w:tabs>
        <w:ind w:left="4320" w:hanging="360"/>
      </w:pPr>
      <w:rPr>
        <w:rFonts w:ascii="Arial" w:hAnsi="Arial" w:hint="default"/>
      </w:rPr>
    </w:lvl>
    <w:lvl w:ilvl="6" w:tplc="4F68C526" w:tentative="1">
      <w:start w:val="1"/>
      <w:numFmt w:val="bullet"/>
      <w:lvlText w:val="–"/>
      <w:lvlJc w:val="left"/>
      <w:pPr>
        <w:tabs>
          <w:tab w:val="num" w:pos="5040"/>
        </w:tabs>
        <w:ind w:left="5040" w:hanging="360"/>
      </w:pPr>
      <w:rPr>
        <w:rFonts w:ascii="Arial" w:hAnsi="Arial" w:hint="default"/>
      </w:rPr>
    </w:lvl>
    <w:lvl w:ilvl="7" w:tplc="D946EAC4" w:tentative="1">
      <w:start w:val="1"/>
      <w:numFmt w:val="bullet"/>
      <w:lvlText w:val="–"/>
      <w:lvlJc w:val="left"/>
      <w:pPr>
        <w:tabs>
          <w:tab w:val="num" w:pos="5760"/>
        </w:tabs>
        <w:ind w:left="5760" w:hanging="360"/>
      </w:pPr>
      <w:rPr>
        <w:rFonts w:ascii="Arial" w:hAnsi="Arial" w:hint="default"/>
      </w:rPr>
    </w:lvl>
    <w:lvl w:ilvl="8" w:tplc="0F3E106A" w:tentative="1">
      <w:start w:val="1"/>
      <w:numFmt w:val="bullet"/>
      <w:lvlText w:val="–"/>
      <w:lvlJc w:val="left"/>
      <w:pPr>
        <w:tabs>
          <w:tab w:val="num" w:pos="6480"/>
        </w:tabs>
        <w:ind w:left="6480" w:hanging="360"/>
      </w:pPr>
      <w:rPr>
        <w:rFonts w:ascii="Arial" w:hAnsi="Arial" w:hint="default"/>
      </w:rPr>
    </w:lvl>
  </w:abstractNum>
  <w:abstractNum w:abstractNumId="3">
    <w:nsid w:val="1F997A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64D16C1"/>
    <w:multiLevelType w:val="hybridMultilevel"/>
    <w:tmpl w:val="1B04C960"/>
    <w:lvl w:ilvl="0" w:tplc="14C64D2A">
      <w:start w:val="1"/>
      <w:numFmt w:val="bullet"/>
      <w:lvlText w:val="•"/>
      <w:lvlJc w:val="left"/>
      <w:pPr>
        <w:tabs>
          <w:tab w:val="num" w:pos="720"/>
        </w:tabs>
        <w:ind w:left="720" w:hanging="360"/>
      </w:pPr>
      <w:rPr>
        <w:rFonts w:ascii="Arial" w:hAnsi="Arial" w:hint="default"/>
      </w:rPr>
    </w:lvl>
    <w:lvl w:ilvl="1" w:tplc="AA2038EE" w:tentative="1">
      <w:start w:val="1"/>
      <w:numFmt w:val="bullet"/>
      <w:lvlText w:val="•"/>
      <w:lvlJc w:val="left"/>
      <w:pPr>
        <w:tabs>
          <w:tab w:val="num" w:pos="1440"/>
        </w:tabs>
        <w:ind w:left="1440" w:hanging="360"/>
      </w:pPr>
      <w:rPr>
        <w:rFonts w:ascii="Arial" w:hAnsi="Arial" w:hint="default"/>
      </w:rPr>
    </w:lvl>
    <w:lvl w:ilvl="2" w:tplc="54A24222" w:tentative="1">
      <w:start w:val="1"/>
      <w:numFmt w:val="bullet"/>
      <w:lvlText w:val="•"/>
      <w:lvlJc w:val="left"/>
      <w:pPr>
        <w:tabs>
          <w:tab w:val="num" w:pos="2160"/>
        </w:tabs>
        <w:ind w:left="2160" w:hanging="360"/>
      </w:pPr>
      <w:rPr>
        <w:rFonts w:ascii="Arial" w:hAnsi="Arial" w:hint="default"/>
      </w:rPr>
    </w:lvl>
    <w:lvl w:ilvl="3" w:tplc="7060816C" w:tentative="1">
      <w:start w:val="1"/>
      <w:numFmt w:val="bullet"/>
      <w:lvlText w:val="•"/>
      <w:lvlJc w:val="left"/>
      <w:pPr>
        <w:tabs>
          <w:tab w:val="num" w:pos="2880"/>
        </w:tabs>
        <w:ind w:left="2880" w:hanging="360"/>
      </w:pPr>
      <w:rPr>
        <w:rFonts w:ascii="Arial" w:hAnsi="Arial" w:hint="default"/>
      </w:rPr>
    </w:lvl>
    <w:lvl w:ilvl="4" w:tplc="992CB6F2" w:tentative="1">
      <w:start w:val="1"/>
      <w:numFmt w:val="bullet"/>
      <w:lvlText w:val="•"/>
      <w:lvlJc w:val="left"/>
      <w:pPr>
        <w:tabs>
          <w:tab w:val="num" w:pos="3600"/>
        </w:tabs>
        <w:ind w:left="3600" w:hanging="360"/>
      </w:pPr>
      <w:rPr>
        <w:rFonts w:ascii="Arial" w:hAnsi="Arial" w:hint="default"/>
      </w:rPr>
    </w:lvl>
    <w:lvl w:ilvl="5" w:tplc="17A0AA8E" w:tentative="1">
      <w:start w:val="1"/>
      <w:numFmt w:val="bullet"/>
      <w:lvlText w:val="•"/>
      <w:lvlJc w:val="left"/>
      <w:pPr>
        <w:tabs>
          <w:tab w:val="num" w:pos="4320"/>
        </w:tabs>
        <w:ind w:left="4320" w:hanging="360"/>
      </w:pPr>
      <w:rPr>
        <w:rFonts w:ascii="Arial" w:hAnsi="Arial" w:hint="default"/>
      </w:rPr>
    </w:lvl>
    <w:lvl w:ilvl="6" w:tplc="BC64BD0E" w:tentative="1">
      <w:start w:val="1"/>
      <w:numFmt w:val="bullet"/>
      <w:lvlText w:val="•"/>
      <w:lvlJc w:val="left"/>
      <w:pPr>
        <w:tabs>
          <w:tab w:val="num" w:pos="5040"/>
        </w:tabs>
        <w:ind w:left="5040" w:hanging="360"/>
      </w:pPr>
      <w:rPr>
        <w:rFonts w:ascii="Arial" w:hAnsi="Arial" w:hint="default"/>
      </w:rPr>
    </w:lvl>
    <w:lvl w:ilvl="7" w:tplc="3118D5AC" w:tentative="1">
      <w:start w:val="1"/>
      <w:numFmt w:val="bullet"/>
      <w:lvlText w:val="•"/>
      <w:lvlJc w:val="left"/>
      <w:pPr>
        <w:tabs>
          <w:tab w:val="num" w:pos="5760"/>
        </w:tabs>
        <w:ind w:left="5760" w:hanging="360"/>
      </w:pPr>
      <w:rPr>
        <w:rFonts w:ascii="Arial" w:hAnsi="Arial" w:hint="default"/>
      </w:rPr>
    </w:lvl>
    <w:lvl w:ilvl="8" w:tplc="E6A26D7E" w:tentative="1">
      <w:start w:val="1"/>
      <w:numFmt w:val="bullet"/>
      <w:lvlText w:val="•"/>
      <w:lvlJc w:val="left"/>
      <w:pPr>
        <w:tabs>
          <w:tab w:val="num" w:pos="6480"/>
        </w:tabs>
        <w:ind w:left="6480" w:hanging="360"/>
      </w:pPr>
      <w:rPr>
        <w:rFonts w:ascii="Arial" w:hAnsi="Arial" w:hint="default"/>
      </w:rPr>
    </w:lvl>
  </w:abstractNum>
  <w:abstractNum w:abstractNumId="5">
    <w:nsid w:val="2BAE7722"/>
    <w:multiLevelType w:val="hybridMultilevel"/>
    <w:tmpl w:val="5B5A273C"/>
    <w:lvl w:ilvl="0" w:tplc="9B06C658">
      <w:start w:val="1"/>
      <w:numFmt w:val="bullet"/>
      <w:lvlText w:val="•"/>
      <w:lvlJc w:val="left"/>
      <w:pPr>
        <w:tabs>
          <w:tab w:val="num" w:pos="720"/>
        </w:tabs>
        <w:ind w:left="720" w:hanging="360"/>
      </w:pPr>
      <w:rPr>
        <w:rFonts w:ascii="Arial" w:hAnsi="Arial" w:hint="default"/>
      </w:rPr>
    </w:lvl>
    <w:lvl w:ilvl="1" w:tplc="AE8A83D0" w:tentative="1">
      <w:start w:val="1"/>
      <w:numFmt w:val="bullet"/>
      <w:lvlText w:val="•"/>
      <w:lvlJc w:val="left"/>
      <w:pPr>
        <w:tabs>
          <w:tab w:val="num" w:pos="1440"/>
        </w:tabs>
        <w:ind w:left="1440" w:hanging="360"/>
      </w:pPr>
      <w:rPr>
        <w:rFonts w:ascii="Arial" w:hAnsi="Arial" w:hint="default"/>
      </w:rPr>
    </w:lvl>
    <w:lvl w:ilvl="2" w:tplc="38E05E34" w:tentative="1">
      <w:start w:val="1"/>
      <w:numFmt w:val="bullet"/>
      <w:lvlText w:val="•"/>
      <w:lvlJc w:val="left"/>
      <w:pPr>
        <w:tabs>
          <w:tab w:val="num" w:pos="2160"/>
        </w:tabs>
        <w:ind w:left="2160" w:hanging="360"/>
      </w:pPr>
      <w:rPr>
        <w:rFonts w:ascii="Arial" w:hAnsi="Arial" w:hint="default"/>
      </w:rPr>
    </w:lvl>
    <w:lvl w:ilvl="3" w:tplc="56A6A2FC" w:tentative="1">
      <w:start w:val="1"/>
      <w:numFmt w:val="bullet"/>
      <w:lvlText w:val="•"/>
      <w:lvlJc w:val="left"/>
      <w:pPr>
        <w:tabs>
          <w:tab w:val="num" w:pos="2880"/>
        </w:tabs>
        <w:ind w:left="2880" w:hanging="360"/>
      </w:pPr>
      <w:rPr>
        <w:rFonts w:ascii="Arial" w:hAnsi="Arial" w:hint="default"/>
      </w:rPr>
    </w:lvl>
    <w:lvl w:ilvl="4" w:tplc="3EF46A82" w:tentative="1">
      <w:start w:val="1"/>
      <w:numFmt w:val="bullet"/>
      <w:lvlText w:val="•"/>
      <w:lvlJc w:val="left"/>
      <w:pPr>
        <w:tabs>
          <w:tab w:val="num" w:pos="3600"/>
        </w:tabs>
        <w:ind w:left="3600" w:hanging="360"/>
      </w:pPr>
      <w:rPr>
        <w:rFonts w:ascii="Arial" w:hAnsi="Arial" w:hint="default"/>
      </w:rPr>
    </w:lvl>
    <w:lvl w:ilvl="5" w:tplc="94F2A778" w:tentative="1">
      <w:start w:val="1"/>
      <w:numFmt w:val="bullet"/>
      <w:lvlText w:val="•"/>
      <w:lvlJc w:val="left"/>
      <w:pPr>
        <w:tabs>
          <w:tab w:val="num" w:pos="4320"/>
        </w:tabs>
        <w:ind w:left="4320" w:hanging="360"/>
      </w:pPr>
      <w:rPr>
        <w:rFonts w:ascii="Arial" w:hAnsi="Arial" w:hint="default"/>
      </w:rPr>
    </w:lvl>
    <w:lvl w:ilvl="6" w:tplc="53EAC9DE" w:tentative="1">
      <w:start w:val="1"/>
      <w:numFmt w:val="bullet"/>
      <w:lvlText w:val="•"/>
      <w:lvlJc w:val="left"/>
      <w:pPr>
        <w:tabs>
          <w:tab w:val="num" w:pos="5040"/>
        </w:tabs>
        <w:ind w:left="5040" w:hanging="360"/>
      </w:pPr>
      <w:rPr>
        <w:rFonts w:ascii="Arial" w:hAnsi="Arial" w:hint="default"/>
      </w:rPr>
    </w:lvl>
    <w:lvl w:ilvl="7" w:tplc="DE806414" w:tentative="1">
      <w:start w:val="1"/>
      <w:numFmt w:val="bullet"/>
      <w:lvlText w:val="•"/>
      <w:lvlJc w:val="left"/>
      <w:pPr>
        <w:tabs>
          <w:tab w:val="num" w:pos="5760"/>
        </w:tabs>
        <w:ind w:left="5760" w:hanging="360"/>
      </w:pPr>
      <w:rPr>
        <w:rFonts w:ascii="Arial" w:hAnsi="Arial" w:hint="default"/>
      </w:rPr>
    </w:lvl>
    <w:lvl w:ilvl="8" w:tplc="CADC081E" w:tentative="1">
      <w:start w:val="1"/>
      <w:numFmt w:val="bullet"/>
      <w:lvlText w:val="•"/>
      <w:lvlJc w:val="left"/>
      <w:pPr>
        <w:tabs>
          <w:tab w:val="num" w:pos="6480"/>
        </w:tabs>
        <w:ind w:left="6480" w:hanging="360"/>
      </w:pPr>
      <w:rPr>
        <w:rFonts w:ascii="Arial" w:hAnsi="Arial" w:hint="default"/>
      </w:rPr>
    </w:lvl>
  </w:abstractNum>
  <w:abstractNum w:abstractNumId="6">
    <w:nsid w:val="2DB95A92"/>
    <w:multiLevelType w:val="hybridMultilevel"/>
    <w:tmpl w:val="A3E4EAB2"/>
    <w:lvl w:ilvl="0" w:tplc="5EBCD8EC">
      <w:start w:val="1"/>
      <w:numFmt w:val="bullet"/>
      <w:lvlText w:val="•"/>
      <w:lvlJc w:val="left"/>
      <w:pPr>
        <w:tabs>
          <w:tab w:val="num" w:pos="720"/>
        </w:tabs>
        <w:ind w:left="720" w:hanging="360"/>
      </w:pPr>
      <w:rPr>
        <w:rFonts w:ascii="Arial" w:hAnsi="Arial" w:hint="default"/>
      </w:rPr>
    </w:lvl>
    <w:lvl w:ilvl="1" w:tplc="5D5E5DBE" w:tentative="1">
      <w:start w:val="1"/>
      <w:numFmt w:val="bullet"/>
      <w:lvlText w:val="•"/>
      <w:lvlJc w:val="left"/>
      <w:pPr>
        <w:tabs>
          <w:tab w:val="num" w:pos="1440"/>
        </w:tabs>
        <w:ind w:left="1440" w:hanging="360"/>
      </w:pPr>
      <w:rPr>
        <w:rFonts w:ascii="Arial" w:hAnsi="Arial" w:hint="default"/>
      </w:rPr>
    </w:lvl>
    <w:lvl w:ilvl="2" w:tplc="CE148B60" w:tentative="1">
      <w:start w:val="1"/>
      <w:numFmt w:val="bullet"/>
      <w:lvlText w:val="•"/>
      <w:lvlJc w:val="left"/>
      <w:pPr>
        <w:tabs>
          <w:tab w:val="num" w:pos="2160"/>
        </w:tabs>
        <w:ind w:left="2160" w:hanging="360"/>
      </w:pPr>
      <w:rPr>
        <w:rFonts w:ascii="Arial" w:hAnsi="Arial" w:hint="default"/>
      </w:rPr>
    </w:lvl>
    <w:lvl w:ilvl="3" w:tplc="87CE660C" w:tentative="1">
      <w:start w:val="1"/>
      <w:numFmt w:val="bullet"/>
      <w:lvlText w:val="•"/>
      <w:lvlJc w:val="left"/>
      <w:pPr>
        <w:tabs>
          <w:tab w:val="num" w:pos="2880"/>
        </w:tabs>
        <w:ind w:left="2880" w:hanging="360"/>
      </w:pPr>
      <w:rPr>
        <w:rFonts w:ascii="Arial" w:hAnsi="Arial" w:hint="default"/>
      </w:rPr>
    </w:lvl>
    <w:lvl w:ilvl="4" w:tplc="5E3A4920" w:tentative="1">
      <w:start w:val="1"/>
      <w:numFmt w:val="bullet"/>
      <w:lvlText w:val="•"/>
      <w:lvlJc w:val="left"/>
      <w:pPr>
        <w:tabs>
          <w:tab w:val="num" w:pos="3600"/>
        </w:tabs>
        <w:ind w:left="3600" w:hanging="360"/>
      </w:pPr>
      <w:rPr>
        <w:rFonts w:ascii="Arial" w:hAnsi="Arial" w:hint="default"/>
      </w:rPr>
    </w:lvl>
    <w:lvl w:ilvl="5" w:tplc="A02C6156" w:tentative="1">
      <w:start w:val="1"/>
      <w:numFmt w:val="bullet"/>
      <w:lvlText w:val="•"/>
      <w:lvlJc w:val="left"/>
      <w:pPr>
        <w:tabs>
          <w:tab w:val="num" w:pos="4320"/>
        </w:tabs>
        <w:ind w:left="4320" w:hanging="360"/>
      </w:pPr>
      <w:rPr>
        <w:rFonts w:ascii="Arial" w:hAnsi="Arial" w:hint="default"/>
      </w:rPr>
    </w:lvl>
    <w:lvl w:ilvl="6" w:tplc="95E60C0C" w:tentative="1">
      <w:start w:val="1"/>
      <w:numFmt w:val="bullet"/>
      <w:lvlText w:val="•"/>
      <w:lvlJc w:val="left"/>
      <w:pPr>
        <w:tabs>
          <w:tab w:val="num" w:pos="5040"/>
        </w:tabs>
        <w:ind w:left="5040" w:hanging="360"/>
      </w:pPr>
      <w:rPr>
        <w:rFonts w:ascii="Arial" w:hAnsi="Arial" w:hint="default"/>
      </w:rPr>
    </w:lvl>
    <w:lvl w:ilvl="7" w:tplc="7BFC0E7C" w:tentative="1">
      <w:start w:val="1"/>
      <w:numFmt w:val="bullet"/>
      <w:lvlText w:val="•"/>
      <w:lvlJc w:val="left"/>
      <w:pPr>
        <w:tabs>
          <w:tab w:val="num" w:pos="5760"/>
        </w:tabs>
        <w:ind w:left="5760" w:hanging="360"/>
      </w:pPr>
      <w:rPr>
        <w:rFonts w:ascii="Arial" w:hAnsi="Arial" w:hint="default"/>
      </w:rPr>
    </w:lvl>
    <w:lvl w:ilvl="8" w:tplc="13D63854" w:tentative="1">
      <w:start w:val="1"/>
      <w:numFmt w:val="bullet"/>
      <w:lvlText w:val="•"/>
      <w:lvlJc w:val="left"/>
      <w:pPr>
        <w:tabs>
          <w:tab w:val="num" w:pos="6480"/>
        </w:tabs>
        <w:ind w:left="6480" w:hanging="360"/>
      </w:pPr>
      <w:rPr>
        <w:rFonts w:ascii="Arial" w:hAnsi="Arial" w:hint="default"/>
      </w:rPr>
    </w:lvl>
  </w:abstractNum>
  <w:abstractNum w:abstractNumId="7">
    <w:nsid w:val="2E6B0A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0C70301"/>
    <w:multiLevelType w:val="hybridMultilevel"/>
    <w:tmpl w:val="EC46FBE4"/>
    <w:lvl w:ilvl="0" w:tplc="F806BAD4">
      <w:start w:val="1"/>
      <w:numFmt w:val="bullet"/>
      <w:lvlText w:val="•"/>
      <w:lvlJc w:val="left"/>
      <w:pPr>
        <w:tabs>
          <w:tab w:val="num" w:pos="720"/>
        </w:tabs>
        <w:ind w:left="720" w:hanging="360"/>
      </w:pPr>
      <w:rPr>
        <w:rFonts w:ascii="Arial" w:hAnsi="Arial" w:hint="default"/>
      </w:rPr>
    </w:lvl>
    <w:lvl w:ilvl="1" w:tplc="D410E6EE">
      <w:start w:val="1"/>
      <w:numFmt w:val="bullet"/>
      <w:lvlText w:val="•"/>
      <w:lvlJc w:val="left"/>
      <w:pPr>
        <w:tabs>
          <w:tab w:val="num" w:pos="1440"/>
        </w:tabs>
        <w:ind w:left="1440" w:hanging="360"/>
      </w:pPr>
      <w:rPr>
        <w:rFonts w:ascii="Arial" w:hAnsi="Arial" w:hint="default"/>
      </w:rPr>
    </w:lvl>
    <w:lvl w:ilvl="2" w:tplc="F4F28AC0" w:tentative="1">
      <w:start w:val="1"/>
      <w:numFmt w:val="bullet"/>
      <w:lvlText w:val="•"/>
      <w:lvlJc w:val="left"/>
      <w:pPr>
        <w:tabs>
          <w:tab w:val="num" w:pos="2160"/>
        </w:tabs>
        <w:ind w:left="2160" w:hanging="360"/>
      </w:pPr>
      <w:rPr>
        <w:rFonts w:ascii="Arial" w:hAnsi="Arial" w:hint="default"/>
      </w:rPr>
    </w:lvl>
    <w:lvl w:ilvl="3" w:tplc="49B4FF32" w:tentative="1">
      <w:start w:val="1"/>
      <w:numFmt w:val="bullet"/>
      <w:lvlText w:val="•"/>
      <w:lvlJc w:val="left"/>
      <w:pPr>
        <w:tabs>
          <w:tab w:val="num" w:pos="2880"/>
        </w:tabs>
        <w:ind w:left="2880" w:hanging="360"/>
      </w:pPr>
      <w:rPr>
        <w:rFonts w:ascii="Arial" w:hAnsi="Arial" w:hint="default"/>
      </w:rPr>
    </w:lvl>
    <w:lvl w:ilvl="4" w:tplc="B1105C08" w:tentative="1">
      <w:start w:val="1"/>
      <w:numFmt w:val="bullet"/>
      <w:lvlText w:val="•"/>
      <w:lvlJc w:val="left"/>
      <w:pPr>
        <w:tabs>
          <w:tab w:val="num" w:pos="3600"/>
        </w:tabs>
        <w:ind w:left="3600" w:hanging="360"/>
      </w:pPr>
      <w:rPr>
        <w:rFonts w:ascii="Arial" w:hAnsi="Arial" w:hint="default"/>
      </w:rPr>
    </w:lvl>
    <w:lvl w:ilvl="5" w:tplc="F63E6A90" w:tentative="1">
      <w:start w:val="1"/>
      <w:numFmt w:val="bullet"/>
      <w:lvlText w:val="•"/>
      <w:lvlJc w:val="left"/>
      <w:pPr>
        <w:tabs>
          <w:tab w:val="num" w:pos="4320"/>
        </w:tabs>
        <w:ind w:left="4320" w:hanging="360"/>
      </w:pPr>
      <w:rPr>
        <w:rFonts w:ascii="Arial" w:hAnsi="Arial" w:hint="default"/>
      </w:rPr>
    </w:lvl>
    <w:lvl w:ilvl="6" w:tplc="A8EA88F6" w:tentative="1">
      <w:start w:val="1"/>
      <w:numFmt w:val="bullet"/>
      <w:lvlText w:val="•"/>
      <w:lvlJc w:val="left"/>
      <w:pPr>
        <w:tabs>
          <w:tab w:val="num" w:pos="5040"/>
        </w:tabs>
        <w:ind w:left="5040" w:hanging="360"/>
      </w:pPr>
      <w:rPr>
        <w:rFonts w:ascii="Arial" w:hAnsi="Arial" w:hint="default"/>
      </w:rPr>
    </w:lvl>
    <w:lvl w:ilvl="7" w:tplc="DD6AEADC" w:tentative="1">
      <w:start w:val="1"/>
      <w:numFmt w:val="bullet"/>
      <w:lvlText w:val="•"/>
      <w:lvlJc w:val="left"/>
      <w:pPr>
        <w:tabs>
          <w:tab w:val="num" w:pos="5760"/>
        </w:tabs>
        <w:ind w:left="5760" w:hanging="360"/>
      </w:pPr>
      <w:rPr>
        <w:rFonts w:ascii="Arial" w:hAnsi="Arial" w:hint="default"/>
      </w:rPr>
    </w:lvl>
    <w:lvl w:ilvl="8" w:tplc="8DC4355C" w:tentative="1">
      <w:start w:val="1"/>
      <w:numFmt w:val="bullet"/>
      <w:lvlText w:val="•"/>
      <w:lvlJc w:val="left"/>
      <w:pPr>
        <w:tabs>
          <w:tab w:val="num" w:pos="6480"/>
        </w:tabs>
        <w:ind w:left="6480" w:hanging="360"/>
      </w:pPr>
      <w:rPr>
        <w:rFonts w:ascii="Arial" w:hAnsi="Arial" w:hint="default"/>
      </w:rPr>
    </w:lvl>
  </w:abstractNum>
  <w:abstractNum w:abstractNumId="9">
    <w:nsid w:val="50691D7F"/>
    <w:multiLevelType w:val="hybridMultilevel"/>
    <w:tmpl w:val="71E8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5552F2"/>
    <w:multiLevelType w:val="hybridMultilevel"/>
    <w:tmpl w:val="C3E0E1CE"/>
    <w:lvl w:ilvl="0" w:tplc="41ACEDB6">
      <w:start w:val="1"/>
      <w:numFmt w:val="bullet"/>
      <w:lvlText w:val="•"/>
      <w:lvlJc w:val="left"/>
      <w:pPr>
        <w:tabs>
          <w:tab w:val="num" w:pos="720"/>
        </w:tabs>
        <w:ind w:left="720" w:hanging="360"/>
      </w:pPr>
      <w:rPr>
        <w:rFonts w:ascii="Arial" w:hAnsi="Arial" w:hint="default"/>
      </w:rPr>
    </w:lvl>
    <w:lvl w:ilvl="1" w:tplc="F7D8A5FE" w:tentative="1">
      <w:start w:val="1"/>
      <w:numFmt w:val="bullet"/>
      <w:lvlText w:val="•"/>
      <w:lvlJc w:val="left"/>
      <w:pPr>
        <w:tabs>
          <w:tab w:val="num" w:pos="1440"/>
        </w:tabs>
        <w:ind w:left="1440" w:hanging="360"/>
      </w:pPr>
      <w:rPr>
        <w:rFonts w:ascii="Arial" w:hAnsi="Arial" w:hint="default"/>
      </w:rPr>
    </w:lvl>
    <w:lvl w:ilvl="2" w:tplc="B07E4F18" w:tentative="1">
      <w:start w:val="1"/>
      <w:numFmt w:val="bullet"/>
      <w:lvlText w:val="•"/>
      <w:lvlJc w:val="left"/>
      <w:pPr>
        <w:tabs>
          <w:tab w:val="num" w:pos="2160"/>
        </w:tabs>
        <w:ind w:left="2160" w:hanging="360"/>
      </w:pPr>
      <w:rPr>
        <w:rFonts w:ascii="Arial" w:hAnsi="Arial" w:hint="default"/>
      </w:rPr>
    </w:lvl>
    <w:lvl w:ilvl="3" w:tplc="A0EAA978" w:tentative="1">
      <w:start w:val="1"/>
      <w:numFmt w:val="bullet"/>
      <w:lvlText w:val="•"/>
      <w:lvlJc w:val="left"/>
      <w:pPr>
        <w:tabs>
          <w:tab w:val="num" w:pos="2880"/>
        </w:tabs>
        <w:ind w:left="2880" w:hanging="360"/>
      </w:pPr>
      <w:rPr>
        <w:rFonts w:ascii="Arial" w:hAnsi="Arial" w:hint="default"/>
      </w:rPr>
    </w:lvl>
    <w:lvl w:ilvl="4" w:tplc="DC66D014" w:tentative="1">
      <w:start w:val="1"/>
      <w:numFmt w:val="bullet"/>
      <w:lvlText w:val="•"/>
      <w:lvlJc w:val="left"/>
      <w:pPr>
        <w:tabs>
          <w:tab w:val="num" w:pos="3600"/>
        </w:tabs>
        <w:ind w:left="3600" w:hanging="360"/>
      </w:pPr>
      <w:rPr>
        <w:rFonts w:ascii="Arial" w:hAnsi="Arial" w:hint="default"/>
      </w:rPr>
    </w:lvl>
    <w:lvl w:ilvl="5" w:tplc="13085670" w:tentative="1">
      <w:start w:val="1"/>
      <w:numFmt w:val="bullet"/>
      <w:lvlText w:val="•"/>
      <w:lvlJc w:val="left"/>
      <w:pPr>
        <w:tabs>
          <w:tab w:val="num" w:pos="4320"/>
        </w:tabs>
        <w:ind w:left="4320" w:hanging="360"/>
      </w:pPr>
      <w:rPr>
        <w:rFonts w:ascii="Arial" w:hAnsi="Arial" w:hint="default"/>
      </w:rPr>
    </w:lvl>
    <w:lvl w:ilvl="6" w:tplc="7DE6526A" w:tentative="1">
      <w:start w:val="1"/>
      <w:numFmt w:val="bullet"/>
      <w:lvlText w:val="•"/>
      <w:lvlJc w:val="left"/>
      <w:pPr>
        <w:tabs>
          <w:tab w:val="num" w:pos="5040"/>
        </w:tabs>
        <w:ind w:left="5040" w:hanging="360"/>
      </w:pPr>
      <w:rPr>
        <w:rFonts w:ascii="Arial" w:hAnsi="Arial" w:hint="default"/>
      </w:rPr>
    </w:lvl>
    <w:lvl w:ilvl="7" w:tplc="34F86A50" w:tentative="1">
      <w:start w:val="1"/>
      <w:numFmt w:val="bullet"/>
      <w:lvlText w:val="•"/>
      <w:lvlJc w:val="left"/>
      <w:pPr>
        <w:tabs>
          <w:tab w:val="num" w:pos="5760"/>
        </w:tabs>
        <w:ind w:left="5760" w:hanging="360"/>
      </w:pPr>
      <w:rPr>
        <w:rFonts w:ascii="Arial" w:hAnsi="Arial" w:hint="default"/>
      </w:rPr>
    </w:lvl>
    <w:lvl w:ilvl="8" w:tplc="19DED04A" w:tentative="1">
      <w:start w:val="1"/>
      <w:numFmt w:val="bullet"/>
      <w:lvlText w:val="•"/>
      <w:lvlJc w:val="left"/>
      <w:pPr>
        <w:tabs>
          <w:tab w:val="num" w:pos="6480"/>
        </w:tabs>
        <w:ind w:left="6480" w:hanging="360"/>
      </w:pPr>
      <w:rPr>
        <w:rFonts w:ascii="Arial" w:hAnsi="Arial" w:hint="default"/>
      </w:rPr>
    </w:lvl>
  </w:abstractNum>
  <w:abstractNum w:abstractNumId="11">
    <w:nsid w:val="5708245E"/>
    <w:multiLevelType w:val="hybridMultilevel"/>
    <w:tmpl w:val="E40AD158"/>
    <w:lvl w:ilvl="0" w:tplc="CA7C897E">
      <w:start w:val="1"/>
      <w:numFmt w:val="bullet"/>
      <w:lvlText w:val="•"/>
      <w:lvlJc w:val="left"/>
      <w:pPr>
        <w:tabs>
          <w:tab w:val="num" w:pos="720"/>
        </w:tabs>
        <w:ind w:left="720" w:hanging="360"/>
      </w:pPr>
      <w:rPr>
        <w:rFonts w:ascii="Arial" w:hAnsi="Arial" w:hint="default"/>
      </w:rPr>
    </w:lvl>
    <w:lvl w:ilvl="1" w:tplc="258835AC" w:tentative="1">
      <w:start w:val="1"/>
      <w:numFmt w:val="bullet"/>
      <w:lvlText w:val="•"/>
      <w:lvlJc w:val="left"/>
      <w:pPr>
        <w:tabs>
          <w:tab w:val="num" w:pos="1440"/>
        </w:tabs>
        <w:ind w:left="1440" w:hanging="360"/>
      </w:pPr>
      <w:rPr>
        <w:rFonts w:ascii="Arial" w:hAnsi="Arial" w:hint="default"/>
      </w:rPr>
    </w:lvl>
    <w:lvl w:ilvl="2" w:tplc="7E0E5338" w:tentative="1">
      <w:start w:val="1"/>
      <w:numFmt w:val="bullet"/>
      <w:lvlText w:val="•"/>
      <w:lvlJc w:val="left"/>
      <w:pPr>
        <w:tabs>
          <w:tab w:val="num" w:pos="2160"/>
        </w:tabs>
        <w:ind w:left="2160" w:hanging="360"/>
      </w:pPr>
      <w:rPr>
        <w:rFonts w:ascii="Arial" w:hAnsi="Arial" w:hint="default"/>
      </w:rPr>
    </w:lvl>
    <w:lvl w:ilvl="3" w:tplc="124EAB34" w:tentative="1">
      <w:start w:val="1"/>
      <w:numFmt w:val="bullet"/>
      <w:lvlText w:val="•"/>
      <w:lvlJc w:val="left"/>
      <w:pPr>
        <w:tabs>
          <w:tab w:val="num" w:pos="2880"/>
        </w:tabs>
        <w:ind w:left="2880" w:hanging="360"/>
      </w:pPr>
      <w:rPr>
        <w:rFonts w:ascii="Arial" w:hAnsi="Arial" w:hint="default"/>
      </w:rPr>
    </w:lvl>
    <w:lvl w:ilvl="4" w:tplc="58B69C80" w:tentative="1">
      <w:start w:val="1"/>
      <w:numFmt w:val="bullet"/>
      <w:lvlText w:val="•"/>
      <w:lvlJc w:val="left"/>
      <w:pPr>
        <w:tabs>
          <w:tab w:val="num" w:pos="3600"/>
        </w:tabs>
        <w:ind w:left="3600" w:hanging="360"/>
      </w:pPr>
      <w:rPr>
        <w:rFonts w:ascii="Arial" w:hAnsi="Arial" w:hint="default"/>
      </w:rPr>
    </w:lvl>
    <w:lvl w:ilvl="5" w:tplc="6F022CB0" w:tentative="1">
      <w:start w:val="1"/>
      <w:numFmt w:val="bullet"/>
      <w:lvlText w:val="•"/>
      <w:lvlJc w:val="left"/>
      <w:pPr>
        <w:tabs>
          <w:tab w:val="num" w:pos="4320"/>
        </w:tabs>
        <w:ind w:left="4320" w:hanging="360"/>
      </w:pPr>
      <w:rPr>
        <w:rFonts w:ascii="Arial" w:hAnsi="Arial" w:hint="default"/>
      </w:rPr>
    </w:lvl>
    <w:lvl w:ilvl="6" w:tplc="CA26B236" w:tentative="1">
      <w:start w:val="1"/>
      <w:numFmt w:val="bullet"/>
      <w:lvlText w:val="•"/>
      <w:lvlJc w:val="left"/>
      <w:pPr>
        <w:tabs>
          <w:tab w:val="num" w:pos="5040"/>
        </w:tabs>
        <w:ind w:left="5040" w:hanging="360"/>
      </w:pPr>
      <w:rPr>
        <w:rFonts w:ascii="Arial" w:hAnsi="Arial" w:hint="default"/>
      </w:rPr>
    </w:lvl>
    <w:lvl w:ilvl="7" w:tplc="3E269F00" w:tentative="1">
      <w:start w:val="1"/>
      <w:numFmt w:val="bullet"/>
      <w:lvlText w:val="•"/>
      <w:lvlJc w:val="left"/>
      <w:pPr>
        <w:tabs>
          <w:tab w:val="num" w:pos="5760"/>
        </w:tabs>
        <w:ind w:left="5760" w:hanging="360"/>
      </w:pPr>
      <w:rPr>
        <w:rFonts w:ascii="Arial" w:hAnsi="Arial" w:hint="default"/>
      </w:rPr>
    </w:lvl>
    <w:lvl w:ilvl="8" w:tplc="522491B2" w:tentative="1">
      <w:start w:val="1"/>
      <w:numFmt w:val="bullet"/>
      <w:lvlText w:val="•"/>
      <w:lvlJc w:val="left"/>
      <w:pPr>
        <w:tabs>
          <w:tab w:val="num" w:pos="6480"/>
        </w:tabs>
        <w:ind w:left="6480" w:hanging="360"/>
      </w:pPr>
      <w:rPr>
        <w:rFonts w:ascii="Arial" w:hAnsi="Arial" w:hint="default"/>
      </w:rPr>
    </w:lvl>
  </w:abstractNum>
  <w:abstractNum w:abstractNumId="12">
    <w:nsid w:val="587B36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9E32B50"/>
    <w:multiLevelType w:val="multilevel"/>
    <w:tmpl w:val="A90E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7966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3B60C33"/>
    <w:multiLevelType w:val="hybridMultilevel"/>
    <w:tmpl w:val="6ECC12DE"/>
    <w:lvl w:ilvl="0" w:tplc="41B8BACA">
      <w:start w:val="1"/>
      <w:numFmt w:val="bullet"/>
      <w:lvlText w:val="•"/>
      <w:lvlJc w:val="left"/>
      <w:pPr>
        <w:tabs>
          <w:tab w:val="num" w:pos="720"/>
        </w:tabs>
        <w:ind w:left="720" w:hanging="360"/>
      </w:pPr>
      <w:rPr>
        <w:rFonts w:ascii="Arial" w:hAnsi="Arial" w:hint="default"/>
      </w:rPr>
    </w:lvl>
    <w:lvl w:ilvl="1" w:tplc="79C88CAA">
      <w:start w:val="2451"/>
      <w:numFmt w:val="bullet"/>
      <w:lvlText w:val="–"/>
      <w:lvlJc w:val="left"/>
      <w:pPr>
        <w:tabs>
          <w:tab w:val="num" w:pos="1440"/>
        </w:tabs>
        <w:ind w:left="1440" w:hanging="360"/>
      </w:pPr>
      <w:rPr>
        <w:rFonts w:ascii="Arial" w:hAnsi="Arial" w:hint="default"/>
      </w:rPr>
    </w:lvl>
    <w:lvl w:ilvl="2" w:tplc="BC406E70" w:tentative="1">
      <w:start w:val="1"/>
      <w:numFmt w:val="bullet"/>
      <w:lvlText w:val="•"/>
      <w:lvlJc w:val="left"/>
      <w:pPr>
        <w:tabs>
          <w:tab w:val="num" w:pos="2160"/>
        </w:tabs>
        <w:ind w:left="2160" w:hanging="360"/>
      </w:pPr>
      <w:rPr>
        <w:rFonts w:ascii="Arial" w:hAnsi="Arial" w:hint="default"/>
      </w:rPr>
    </w:lvl>
    <w:lvl w:ilvl="3" w:tplc="2F006E90" w:tentative="1">
      <w:start w:val="1"/>
      <w:numFmt w:val="bullet"/>
      <w:lvlText w:val="•"/>
      <w:lvlJc w:val="left"/>
      <w:pPr>
        <w:tabs>
          <w:tab w:val="num" w:pos="2880"/>
        </w:tabs>
        <w:ind w:left="2880" w:hanging="360"/>
      </w:pPr>
      <w:rPr>
        <w:rFonts w:ascii="Arial" w:hAnsi="Arial" w:hint="default"/>
      </w:rPr>
    </w:lvl>
    <w:lvl w:ilvl="4" w:tplc="0D70DCCE" w:tentative="1">
      <w:start w:val="1"/>
      <w:numFmt w:val="bullet"/>
      <w:lvlText w:val="•"/>
      <w:lvlJc w:val="left"/>
      <w:pPr>
        <w:tabs>
          <w:tab w:val="num" w:pos="3600"/>
        </w:tabs>
        <w:ind w:left="3600" w:hanging="360"/>
      </w:pPr>
      <w:rPr>
        <w:rFonts w:ascii="Arial" w:hAnsi="Arial" w:hint="default"/>
      </w:rPr>
    </w:lvl>
    <w:lvl w:ilvl="5" w:tplc="792CF45A" w:tentative="1">
      <w:start w:val="1"/>
      <w:numFmt w:val="bullet"/>
      <w:lvlText w:val="•"/>
      <w:lvlJc w:val="left"/>
      <w:pPr>
        <w:tabs>
          <w:tab w:val="num" w:pos="4320"/>
        </w:tabs>
        <w:ind w:left="4320" w:hanging="360"/>
      </w:pPr>
      <w:rPr>
        <w:rFonts w:ascii="Arial" w:hAnsi="Arial" w:hint="default"/>
      </w:rPr>
    </w:lvl>
    <w:lvl w:ilvl="6" w:tplc="CEA2DC50" w:tentative="1">
      <w:start w:val="1"/>
      <w:numFmt w:val="bullet"/>
      <w:lvlText w:val="•"/>
      <w:lvlJc w:val="left"/>
      <w:pPr>
        <w:tabs>
          <w:tab w:val="num" w:pos="5040"/>
        </w:tabs>
        <w:ind w:left="5040" w:hanging="360"/>
      </w:pPr>
      <w:rPr>
        <w:rFonts w:ascii="Arial" w:hAnsi="Arial" w:hint="default"/>
      </w:rPr>
    </w:lvl>
    <w:lvl w:ilvl="7" w:tplc="7408C6DA" w:tentative="1">
      <w:start w:val="1"/>
      <w:numFmt w:val="bullet"/>
      <w:lvlText w:val="•"/>
      <w:lvlJc w:val="left"/>
      <w:pPr>
        <w:tabs>
          <w:tab w:val="num" w:pos="5760"/>
        </w:tabs>
        <w:ind w:left="5760" w:hanging="360"/>
      </w:pPr>
      <w:rPr>
        <w:rFonts w:ascii="Arial" w:hAnsi="Arial" w:hint="default"/>
      </w:rPr>
    </w:lvl>
    <w:lvl w:ilvl="8" w:tplc="182E08D2" w:tentative="1">
      <w:start w:val="1"/>
      <w:numFmt w:val="bullet"/>
      <w:lvlText w:val="•"/>
      <w:lvlJc w:val="left"/>
      <w:pPr>
        <w:tabs>
          <w:tab w:val="num" w:pos="6480"/>
        </w:tabs>
        <w:ind w:left="6480" w:hanging="360"/>
      </w:pPr>
      <w:rPr>
        <w:rFonts w:ascii="Arial" w:hAnsi="Arial" w:hint="default"/>
      </w:rPr>
    </w:lvl>
  </w:abstractNum>
  <w:abstractNum w:abstractNumId="16">
    <w:nsid w:val="63FB70C9"/>
    <w:multiLevelType w:val="hybridMultilevel"/>
    <w:tmpl w:val="3738DED4"/>
    <w:lvl w:ilvl="0" w:tplc="EEEEE396">
      <w:start w:val="1"/>
      <w:numFmt w:val="bullet"/>
      <w:lvlText w:val="•"/>
      <w:lvlJc w:val="left"/>
      <w:pPr>
        <w:tabs>
          <w:tab w:val="num" w:pos="720"/>
        </w:tabs>
        <w:ind w:left="720" w:hanging="360"/>
      </w:pPr>
      <w:rPr>
        <w:rFonts w:ascii="Arial" w:hAnsi="Arial" w:hint="default"/>
      </w:rPr>
    </w:lvl>
    <w:lvl w:ilvl="1" w:tplc="9326AEF6">
      <w:start w:val="1612"/>
      <w:numFmt w:val="bullet"/>
      <w:lvlText w:val=""/>
      <w:lvlJc w:val="left"/>
      <w:pPr>
        <w:tabs>
          <w:tab w:val="num" w:pos="1440"/>
        </w:tabs>
        <w:ind w:left="1440" w:hanging="360"/>
      </w:pPr>
      <w:rPr>
        <w:rFonts w:ascii="Wingdings" w:hAnsi="Wingdings" w:hint="default"/>
      </w:rPr>
    </w:lvl>
    <w:lvl w:ilvl="2" w:tplc="A396589A" w:tentative="1">
      <w:start w:val="1"/>
      <w:numFmt w:val="bullet"/>
      <w:lvlText w:val="•"/>
      <w:lvlJc w:val="left"/>
      <w:pPr>
        <w:tabs>
          <w:tab w:val="num" w:pos="2160"/>
        </w:tabs>
        <w:ind w:left="2160" w:hanging="360"/>
      </w:pPr>
      <w:rPr>
        <w:rFonts w:ascii="Arial" w:hAnsi="Arial" w:hint="default"/>
      </w:rPr>
    </w:lvl>
    <w:lvl w:ilvl="3" w:tplc="A8D0DEF0" w:tentative="1">
      <w:start w:val="1"/>
      <w:numFmt w:val="bullet"/>
      <w:lvlText w:val="•"/>
      <w:lvlJc w:val="left"/>
      <w:pPr>
        <w:tabs>
          <w:tab w:val="num" w:pos="2880"/>
        </w:tabs>
        <w:ind w:left="2880" w:hanging="360"/>
      </w:pPr>
      <w:rPr>
        <w:rFonts w:ascii="Arial" w:hAnsi="Arial" w:hint="default"/>
      </w:rPr>
    </w:lvl>
    <w:lvl w:ilvl="4" w:tplc="4E9873CC" w:tentative="1">
      <w:start w:val="1"/>
      <w:numFmt w:val="bullet"/>
      <w:lvlText w:val="•"/>
      <w:lvlJc w:val="left"/>
      <w:pPr>
        <w:tabs>
          <w:tab w:val="num" w:pos="3600"/>
        </w:tabs>
        <w:ind w:left="3600" w:hanging="360"/>
      </w:pPr>
      <w:rPr>
        <w:rFonts w:ascii="Arial" w:hAnsi="Arial" w:hint="default"/>
      </w:rPr>
    </w:lvl>
    <w:lvl w:ilvl="5" w:tplc="BF0471D6" w:tentative="1">
      <w:start w:val="1"/>
      <w:numFmt w:val="bullet"/>
      <w:lvlText w:val="•"/>
      <w:lvlJc w:val="left"/>
      <w:pPr>
        <w:tabs>
          <w:tab w:val="num" w:pos="4320"/>
        </w:tabs>
        <w:ind w:left="4320" w:hanging="360"/>
      </w:pPr>
      <w:rPr>
        <w:rFonts w:ascii="Arial" w:hAnsi="Arial" w:hint="default"/>
      </w:rPr>
    </w:lvl>
    <w:lvl w:ilvl="6" w:tplc="8A7647C2" w:tentative="1">
      <w:start w:val="1"/>
      <w:numFmt w:val="bullet"/>
      <w:lvlText w:val="•"/>
      <w:lvlJc w:val="left"/>
      <w:pPr>
        <w:tabs>
          <w:tab w:val="num" w:pos="5040"/>
        </w:tabs>
        <w:ind w:left="5040" w:hanging="360"/>
      </w:pPr>
      <w:rPr>
        <w:rFonts w:ascii="Arial" w:hAnsi="Arial" w:hint="default"/>
      </w:rPr>
    </w:lvl>
    <w:lvl w:ilvl="7" w:tplc="755A58F0" w:tentative="1">
      <w:start w:val="1"/>
      <w:numFmt w:val="bullet"/>
      <w:lvlText w:val="•"/>
      <w:lvlJc w:val="left"/>
      <w:pPr>
        <w:tabs>
          <w:tab w:val="num" w:pos="5760"/>
        </w:tabs>
        <w:ind w:left="5760" w:hanging="360"/>
      </w:pPr>
      <w:rPr>
        <w:rFonts w:ascii="Arial" w:hAnsi="Arial" w:hint="default"/>
      </w:rPr>
    </w:lvl>
    <w:lvl w:ilvl="8" w:tplc="8A9E74DC" w:tentative="1">
      <w:start w:val="1"/>
      <w:numFmt w:val="bullet"/>
      <w:lvlText w:val="•"/>
      <w:lvlJc w:val="left"/>
      <w:pPr>
        <w:tabs>
          <w:tab w:val="num" w:pos="6480"/>
        </w:tabs>
        <w:ind w:left="6480" w:hanging="360"/>
      </w:pPr>
      <w:rPr>
        <w:rFonts w:ascii="Arial" w:hAnsi="Arial" w:hint="default"/>
      </w:rPr>
    </w:lvl>
  </w:abstractNum>
  <w:abstractNum w:abstractNumId="17">
    <w:nsid w:val="6BF42F7E"/>
    <w:multiLevelType w:val="hybridMultilevel"/>
    <w:tmpl w:val="55ACFDE6"/>
    <w:lvl w:ilvl="0" w:tplc="BBD465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D977FA"/>
    <w:multiLevelType w:val="hybridMultilevel"/>
    <w:tmpl w:val="FB5EE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353B29"/>
    <w:multiLevelType w:val="hybridMultilevel"/>
    <w:tmpl w:val="99F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330C5D"/>
    <w:multiLevelType w:val="hybridMultilevel"/>
    <w:tmpl w:val="E77C218E"/>
    <w:lvl w:ilvl="0" w:tplc="C8061228">
      <w:start w:val="1"/>
      <w:numFmt w:val="bullet"/>
      <w:lvlText w:val="•"/>
      <w:lvlJc w:val="left"/>
      <w:pPr>
        <w:tabs>
          <w:tab w:val="num" w:pos="720"/>
        </w:tabs>
        <w:ind w:left="720" w:hanging="360"/>
      </w:pPr>
      <w:rPr>
        <w:rFonts w:ascii="Arial" w:hAnsi="Arial" w:hint="default"/>
      </w:rPr>
    </w:lvl>
    <w:lvl w:ilvl="1" w:tplc="D0887CF4" w:tentative="1">
      <w:start w:val="1"/>
      <w:numFmt w:val="bullet"/>
      <w:lvlText w:val="•"/>
      <w:lvlJc w:val="left"/>
      <w:pPr>
        <w:tabs>
          <w:tab w:val="num" w:pos="1440"/>
        </w:tabs>
        <w:ind w:left="1440" w:hanging="360"/>
      </w:pPr>
      <w:rPr>
        <w:rFonts w:ascii="Arial" w:hAnsi="Arial" w:hint="default"/>
      </w:rPr>
    </w:lvl>
    <w:lvl w:ilvl="2" w:tplc="2DAEDA6A" w:tentative="1">
      <w:start w:val="1"/>
      <w:numFmt w:val="bullet"/>
      <w:lvlText w:val="•"/>
      <w:lvlJc w:val="left"/>
      <w:pPr>
        <w:tabs>
          <w:tab w:val="num" w:pos="2160"/>
        </w:tabs>
        <w:ind w:left="2160" w:hanging="360"/>
      </w:pPr>
      <w:rPr>
        <w:rFonts w:ascii="Arial" w:hAnsi="Arial" w:hint="default"/>
      </w:rPr>
    </w:lvl>
    <w:lvl w:ilvl="3" w:tplc="ABAC7642" w:tentative="1">
      <w:start w:val="1"/>
      <w:numFmt w:val="bullet"/>
      <w:lvlText w:val="•"/>
      <w:lvlJc w:val="left"/>
      <w:pPr>
        <w:tabs>
          <w:tab w:val="num" w:pos="2880"/>
        </w:tabs>
        <w:ind w:left="2880" w:hanging="360"/>
      </w:pPr>
      <w:rPr>
        <w:rFonts w:ascii="Arial" w:hAnsi="Arial" w:hint="default"/>
      </w:rPr>
    </w:lvl>
    <w:lvl w:ilvl="4" w:tplc="49360384" w:tentative="1">
      <w:start w:val="1"/>
      <w:numFmt w:val="bullet"/>
      <w:lvlText w:val="•"/>
      <w:lvlJc w:val="left"/>
      <w:pPr>
        <w:tabs>
          <w:tab w:val="num" w:pos="3600"/>
        </w:tabs>
        <w:ind w:left="3600" w:hanging="360"/>
      </w:pPr>
      <w:rPr>
        <w:rFonts w:ascii="Arial" w:hAnsi="Arial" w:hint="default"/>
      </w:rPr>
    </w:lvl>
    <w:lvl w:ilvl="5" w:tplc="35F2F8DA" w:tentative="1">
      <w:start w:val="1"/>
      <w:numFmt w:val="bullet"/>
      <w:lvlText w:val="•"/>
      <w:lvlJc w:val="left"/>
      <w:pPr>
        <w:tabs>
          <w:tab w:val="num" w:pos="4320"/>
        </w:tabs>
        <w:ind w:left="4320" w:hanging="360"/>
      </w:pPr>
      <w:rPr>
        <w:rFonts w:ascii="Arial" w:hAnsi="Arial" w:hint="default"/>
      </w:rPr>
    </w:lvl>
    <w:lvl w:ilvl="6" w:tplc="8B8C1C1C" w:tentative="1">
      <w:start w:val="1"/>
      <w:numFmt w:val="bullet"/>
      <w:lvlText w:val="•"/>
      <w:lvlJc w:val="left"/>
      <w:pPr>
        <w:tabs>
          <w:tab w:val="num" w:pos="5040"/>
        </w:tabs>
        <w:ind w:left="5040" w:hanging="360"/>
      </w:pPr>
      <w:rPr>
        <w:rFonts w:ascii="Arial" w:hAnsi="Arial" w:hint="default"/>
      </w:rPr>
    </w:lvl>
    <w:lvl w:ilvl="7" w:tplc="E4A8C528" w:tentative="1">
      <w:start w:val="1"/>
      <w:numFmt w:val="bullet"/>
      <w:lvlText w:val="•"/>
      <w:lvlJc w:val="left"/>
      <w:pPr>
        <w:tabs>
          <w:tab w:val="num" w:pos="5760"/>
        </w:tabs>
        <w:ind w:left="5760" w:hanging="360"/>
      </w:pPr>
      <w:rPr>
        <w:rFonts w:ascii="Arial" w:hAnsi="Arial" w:hint="default"/>
      </w:rPr>
    </w:lvl>
    <w:lvl w:ilvl="8" w:tplc="279CD808" w:tentative="1">
      <w:start w:val="1"/>
      <w:numFmt w:val="bullet"/>
      <w:lvlText w:val="•"/>
      <w:lvlJc w:val="left"/>
      <w:pPr>
        <w:tabs>
          <w:tab w:val="num" w:pos="6480"/>
        </w:tabs>
        <w:ind w:left="6480" w:hanging="360"/>
      </w:pPr>
      <w:rPr>
        <w:rFonts w:ascii="Arial" w:hAnsi="Arial" w:hint="default"/>
      </w:rPr>
    </w:lvl>
  </w:abstractNum>
  <w:abstractNum w:abstractNumId="21">
    <w:nsid w:val="7E6407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4"/>
  </w:num>
  <w:num w:numId="3">
    <w:abstractNumId w:val="12"/>
  </w:num>
  <w:num w:numId="4">
    <w:abstractNumId w:val="3"/>
  </w:num>
  <w:num w:numId="5">
    <w:abstractNumId w:val="21"/>
  </w:num>
  <w:num w:numId="6">
    <w:abstractNumId w:val="18"/>
  </w:num>
  <w:num w:numId="7">
    <w:abstractNumId w:val="6"/>
  </w:num>
  <w:num w:numId="8">
    <w:abstractNumId w:val="1"/>
  </w:num>
  <w:num w:numId="9">
    <w:abstractNumId w:val="5"/>
  </w:num>
  <w:num w:numId="10">
    <w:abstractNumId w:val="13"/>
  </w:num>
  <w:num w:numId="11">
    <w:abstractNumId w:val="8"/>
  </w:num>
  <w:num w:numId="12">
    <w:abstractNumId w:val="0"/>
  </w:num>
  <w:num w:numId="13">
    <w:abstractNumId w:val="4"/>
  </w:num>
  <w:num w:numId="14">
    <w:abstractNumId w:val="2"/>
  </w:num>
  <w:num w:numId="15">
    <w:abstractNumId w:val="11"/>
  </w:num>
  <w:num w:numId="16">
    <w:abstractNumId w:val="15"/>
  </w:num>
  <w:num w:numId="17">
    <w:abstractNumId w:val="10"/>
  </w:num>
  <w:num w:numId="18">
    <w:abstractNumId w:val="19"/>
  </w:num>
  <w:num w:numId="19">
    <w:abstractNumId w:val="9"/>
  </w:num>
  <w:num w:numId="20">
    <w:abstractNumId w:val="16"/>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3BE"/>
    <w:rsid w:val="00000AC1"/>
    <w:rsid w:val="0000386D"/>
    <w:rsid w:val="000042C8"/>
    <w:rsid w:val="00007447"/>
    <w:rsid w:val="000145EF"/>
    <w:rsid w:val="00017F32"/>
    <w:rsid w:val="000221A2"/>
    <w:rsid w:val="00023485"/>
    <w:rsid w:val="00024C3B"/>
    <w:rsid w:val="00025FA9"/>
    <w:rsid w:val="00026680"/>
    <w:rsid w:val="000304DF"/>
    <w:rsid w:val="000456AD"/>
    <w:rsid w:val="00047A26"/>
    <w:rsid w:val="000508C8"/>
    <w:rsid w:val="000530A1"/>
    <w:rsid w:val="00053CFA"/>
    <w:rsid w:val="00053FA8"/>
    <w:rsid w:val="000557EE"/>
    <w:rsid w:val="00055EA6"/>
    <w:rsid w:val="0006014D"/>
    <w:rsid w:val="0006135C"/>
    <w:rsid w:val="00061404"/>
    <w:rsid w:val="000638E0"/>
    <w:rsid w:val="00066434"/>
    <w:rsid w:val="00066AB2"/>
    <w:rsid w:val="00070C2C"/>
    <w:rsid w:val="0007378F"/>
    <w:rsid w:val="00076BB1"/>
    <w:rsid w:val="00083A16"/>
    <w:rsid w:val="00086223"/>
    <w:rsid w:val="00086826"/>
    <w:rsid w:val="00090457"/>
    <w:rsid w:val="00090DD3"/>
    <w:rsid w:val="000913D1"/>
    <w:rsid w:val="00091608"/>
    <w:rsid w:val="00091F01"/>
    <w:rsid w:val="00092AE9"/>
    <w:rsid w:val="00093784"/>
    <w:rsid w:val="000943BE"/>
    <w:rsid w:val="00097992"/>
    <w:rsid w:val="000A3E2F"/>
    <w:rsid w:val="000A6548"/>
    <w:rsid w:val="000A6B44"/>
    <w:rsid w:val="000A7659"/>
    <w:rsid w:val="000A7ADA"/>
    <w:rsid w:val="000B0A69"/>
    <w:rsid w:val="000C5D78"/>
    <w:rsid w:val="000C73FD"/>
    <w:rsid w:val="000D00A4"/>
    <w:rsid w:val="000D0677"/>
    <w:rsid w:val="000D0B58"/>
    <w:rsid w:val="000D200D"/>
    <w:rsid w:val="000D2B07"/>
    <w:rsid w:val="000D7224"/>
    <w:rsid w:val="000E15FB"/>
    <w:rsid w:val="000E4B7E"/>
    <w:rsid w:val="000E61D3"/>
    <w:rsid w:val="000E7C44"/>
    <w:rsid w:val="000F0BE3"/>
    <w:rsid w:val="000F13EA"/>
    <w:rsid w:val="000F2042"/>
    <w:rsid w:val="000F68CB"/>
    <w:rsid w:val="001118E8"/>
    <w:rsid w:val="00111C28"/>
    <w:rsid w:val="00112C76"/>
    <w:rsid w:val="00115022"/>
    <w:rsid w:val="00122BE0"/>
    <w:rsid w:val="00124E57"/>
    <w:rsid w:val="00132568"/>
    <w:rsid w:val="001349EC"/>
    <w:rsid w:val="00137F1D"/>
    <w:rsid w:val="00145951"/>
    <w:rsid w:val="00146103"/>
    <w:rsid w:val="00151EA2"/>
    <w:rsid w:val="00154F10"/>
    <w:rsid w:val="0015554F"/>
    <w:rsid w:val="00164D70"/>
    <w:rsid w:val="00165F43"/>
    <w:rsid w:val="00167BC4"/>
    <w:rsid w:val="00170354"/>
    <w:rsid w:val="00170B4F"/>
    <w:rsid w:val="00176685"/>
    <w:rsid w:val="0017688A"/>
    <w:rsid w:val="001806A9"/>
    <w:rsid w:val="00180BFA"/>
    <w:rsid w:val="001872B2"/>
    <w:rsid w:val="00190CD8"/>
    <w:rsid w:val="00190EF9"/>
    <w:rsid w:val="00192598"/>
    <w:rsid w:val="0019564B"/>
    <w:rsid w:val="0019727B"/>
    <w:rsid w:val="001A37AF"/>
    <w:rsid w:val="001A56A7"/>
    <w:rsid w:val="001A5A5D"/>
    <w:rsid w:val="001A5AF8"/>
    <w:rsid w:val="001A7061"/>
    <w:rsid w:val="001C0517"/>
    <w:rsid w:val="001C2F73"/>
    <w:rsid w:val="001C4C72"/>
    <w:rsid w:val="001D40D3"/>
    <w:rsid w:val="001D63B0"/>
    <w:rsid w:val="001D7368"/>
    <w:rsid w:val="001E1572"/>
    <w:rsid w:val="001E2068"/>
    <w:rsid w:val="001F4A95"/>
    <w:rsid w:val="00204341"/>
    <w:rsid w:val="00204486"/>
    <w:rsid w:val="00207BE1"/>
    <w:rsid w:val="00207EB9"/>
    <w:rsid w:val="0021032D"/>
    <w:rsid w:val="002111B5"/>
    <w:rsid w:val="002139FF"/>
    <w:rsid w:val="00222EC1"/>
    <w:rsid w:val="00223AF0"/>
    <w:rsid w:val="00223BAA"/>
    <w:rsid w:val="00224A93"/>
    <w:rsid w:val="00231FD4"/>
    <w:rsid w:val="00242758"/>
    <w:rsid w:val="002443D1"/>
    <w:rsid w:val="00244D37"/>
    <w:rsid w:val="00246B26"/>
    <w:rsid w:val="002512F6"/>
    <w:rsid w:val="00251366"/>
    <w:rsid w:val="002554A5"/>
    <w:rsid w:val="00256240"/>
    <w:rsid w:val="00262C5F"/>
    <w:rsid w:val="00265F62"/>
    <w:rsid w:val="00266589"/>
    <w:rsid w:val="00266C87"/>
    <w:rsid w:val="00267296"/>
    <w:rsid w:val="00271D4B"/>
    <w:rsid w:val="0027226F"/>
    <w:rsid w:val="002751D2"/>
    <w:rsid w:val="002767EF"/>
    <w:rsid w:val="00277DB7"/>
    <w:rsid w:val="0028175E"/>
    <w:rsid w:val="00282C2A"/>
    <w:rsid w:val="00283A3E"/>
    <w:rsid w:val="00286D88"/>
    <w:rsid w:val="00292736"/>
    <w:rsid w:val="00293266"/>
    <w:rsid w:val="0029409D"/>
    <w:rsid w:val="002966A2"/>
    <w:rsid w:val="002A026D"/>
    <w:rsid w:val="002A053B"/>
    <w:rsid w:val="002A1346"/>
    <w:rsid w:val="002A71F3"/>
    <w:rsid w:val="002B1068"/>
    <w:rsid w:val="002B1FB8"/>
    <w:rsid w:val="002B3960"/>
    <w:rsid w:val="002B458A"/>
    <w:rsid w:val="002C0015"/>
    <w:rsid w:val="002C054B"/>
    <w:rsid w:val="002C57B4"/>
    <w:rsid w:val="002C5CBC"/>
    <w:rsid w:val="002C5F33"/>
    <w:rsid w:val="002D1573"/>
    <w:rsid w:val="002D2726"/>
    <w:rsid w:val="002E00CB"/>
    <w:rsid w:val="002E67BD"/>
    <w:rsid w:val="002F05CA"/>
    <w:rsid w:val="002F44F2"/>
    <w:rsid w:val="002F4979"/>
    <w:rsid w:val="002F54D1"/>
    <w:rsid w:val="002F5551"/>
    <w:rsid w:val="002F6296"/>
    <w:rsid w:val="002F6C8D"/>
    <w:rsid w:val="003060BE"/>
    <w:rsid w:val="00306F4E"/>
    <w:rsid w:val="00307078"/>
    <w:rsid w:val="003119C8"/>
    <w:rsid w:val="0031373A"/>
    <w:rsid w:val="00315AFC"/>
    <w:rsid w:val="003164C7"/>
    <w:rsid w:val="0032145F"/>
    <w:rsid w:val="00322EC7"/>
    <w:rsid w:val="00323358"/>
    <w:rsid w:val="00330FAA"/>
    <w:rsid w:val="00332167"/>
    <w:rsid w:val="00337690"/>
    <w:rsid w:val="0034133C"/>
    <w:rsid w:val="00343091"/>
    <w:rsid w:val="00353703"/>
    <w:rsid w:val="00353B0B"/>
    <w:rsid w:val="00354B4D"/>
    <w:rsid w:val="0035567A"/>
    <w:rsid w:val="00356D97"/>
    <w:rsid w:val="0035778B"/>
    <w:rsid w:val="00361619"/>
    <w:rsid w:val="00362228"/>
    <w:rsid w:val="0036368A"/>
    <w:rsid w:val="00376103"/>
    <w:rsid w:val="00383463"/>
    <w:rsid w:val="00384807"/>
    <w:rsid w:val="00392F3E"/>
    <w:rsid w:val="003933DB"/>
    <w:rsid w:val="0039581E"/>
    <w:rsid w:val="003974F1"/>
    <w:rsid w:val="003A1100"/>
    <w:rsid w:val="003A17A4"/>
    <w:rsid w:val="003A240D"/>
    <w:rsid w:val="003B123B"/>
    <w:rsid w:val="003B143A"/>
    <w:rsid w:val="003B30D3"/>
    <w:rsid w:val="003B6572"/>
    <w:rsid w:val="003B660A"/>
    <w:rsid w:val="003C5054"/>
    <w:rsid w:val="003C575F"/>
    <w:rsid w:val="003D140A"/>
    <w:rsid w:val="003D3330"/>
    <w:rsid w:val="003D7B3D"/>
    <w:rsid w:val="003E0835"/>
    <w:rsid w:val="003E16C0"/>
    <w:rsid w:val="003E2C48"/>
    <w:rsid w:val="003F080E"/>
    <w:rsid w:val="003F1A0F"/>
    <w:rsid w:val="003F7B72"/>
    <w:rsid w:val="00400B48"/>
    <w:rsid w:val="00401A02"/>
    <w:rsid w:val="00401F35"/>
    <w:rsid w:val="00405644"/>
    <w:rsid w:val="00405C89"/>
    <w:rsid w:val="004066AE"/>
    <w:rsid w:val="00406B62"/>
    <w:rsid w:val="00407838"/>
    <w:rsid w:val="00412847"/>
    <w:rsid w:val="0041546F"/>
    <w:rsid w:val="0041715F"/>
    <w:rsid w:val="00420247"/>
    <w:rsid w:val="00420747"/>
    <w:rsid w:val="00424C0B"/>
    <w:rsid w:val="00424C83"/>
    <w:rsid w:val="00424DDD"/>
    <w:rsid w:val="004250A4"/>
    <w:rsid w:val="00433DC3"/>
    <w:rsid w:val="00443EE8"/>
    <w:rsid w:val="00444E8B"/>
    <w:rsid w:val="004452C4"/>
    <w:rsid w:val="00447042"/>
    <w:rsid w:val="004478B7"/>
    <w:rsid w:val="0045342F"/>
    <w:rsid w:val="00454D1A"/>
    <w:rsid w:val="0045557F"/>
    <w:rsid w:val="004566AF"/>
    <w:rsid w:val="00457572"/>
    <w:rsid w:val="0046016D"/>
    <w:rsid w:val="00461654"/>
    <w:rsid w:val="0046598C"/>
    <w:rsid w:val="00466023"/>
    <w:rsid w:val="00466538"/>
    <w:rsid w:val="00470B11"/>
    <w:rsid w:val="004729DB"/>
    <w:rsid w:val="00472C79"/>
    <w:rsid w:val="0047499A"/>
    <w:rsid w:val="00474A8F"/>
    <w:rsid w:val="00482724"/>
    <w:rsid w:val="00482901"/>
    <w:rsid w:val="004934B7"/>
    <w:rsid w:val="00493772"/>
    <w:rsid w:val="004962A4"/>
    <w:rsid w:val="004968B9"/>
    <w:rsid w:val="00496C5B"/>
    <w:rsid w:val="00497E9D"/>
    <w:rsid w:val="004A0B84"/>
    <w:rsid w:val="004A3598"/>
    <w:rsid w:val="004A4EF9"/>
    <w:rsid w:val="004A6839"/>
    <w:rsid w:val="004A68F2"/>
    <w:rsid w:val="004A72CA"/>
    <w:rsid w:val="004B16F2"/>
    <w:rsid w:val="004B4A0C"/>
    <w:rsid w:val="004C01E9"/>
    <w:rsid w:val="004C19B3"/>
    <w:rsid w:val="004C3237"/>
    <w:rsid w:val="004C325A"/>
    <w:rsid w:val="004C545D"/>
    <w:rsid w:val="004C5929"/>
    <w:rsid w:val="004C692F"/>
    <w:rsid w:val="004C73A0"/>
    <w:rsid w:val="004C758E"/>
    <w:rsid w:val="004D314B"/>
    <w:rsid w:val="004D31A1"/>
    <w:rsid w:val="004D4140"/>
    <w:rsid w:val="004D43D4"/>
    <w:rsid w:val="004E0C42"/>
    <w:rsid w:val="004E10EC"/>
    <w:rsid w:val="004E62DC"/>
    <w:rsid w:val="004F1603"/>
    <w:rsid w:val="004F2D6C"/>
    <w:rsid w:val="004F602A"/>
    <w:rsid w:val="004F741C"/>
    <w:rsid w:val="00503072"/>
    <w:rsid w:val="0050395B"/>
    <w:rsid w:val="00505532"/>
    <w:rsid w:val="0051403D"/>
    <w:rsid w:val="005148CB"/>
    <w:rsid w:val="0051510A"/>
    <w:rsid w:val="005263D9"/>
    <w:rsid w:val="00526870"/>
    <w:rsid w:val="0053070D"/>
    <w:rsid w:val="00531B59"/>
    <w:rsid w:val="005320F9"/>
    <w:rsid w:val="00532751"/>
    <w:rsid w:val="00532F81"/>
    <w:rsid w:val="005462A6"/>
    <w:rsid w:val="005508E5"/>
    <w:rsid w:val="00550CD5"/>
    <w:rsid w:val="00550D09"/>
    <w:rsid w:val="0055195A"/>
    <w:rsid w:val="005577BF"/>
    <w:rsid w:val="00561472"/>
    <w:rsid w:val="00562FFD"/>
    <w:rsid w:val="00567DD8"/>
    <w:rsid w:val="00572C4A"/>
    <w:rsid w:val="005735F7"/>
    <w:rsid w:val="0057500C"/>
    <w:rsid w:val="0057656C"/>
    <w:rsid w:val="00583165"/>
    <w:rsid w:val="00585FD4"/>
    <w:rsid w:val="0058676C"/>
    <w:rsid w:val="00594A1A"/>
    <w:rsid w:val="00596117"/>
    <w:rsid w:val="005A0A12"/>
    <w:rsid w:val="005A5FEF"/>
    <w:rsid w:val="005B0F9E"/>
    <w:rsid w:val="005B1478"/>
    <w:rsid w:val="005B2181"/>
    <w:rsid w:val="005B4B32"/>
    <w:rsid w:val="005B56DF"/>
    <w:rsid w:val="005C19D0"/>
    <w:rsid w:val="005C481F"/>
    <w:rsid w:val="005C5A06"/>
    <w:rsid w:val="005C7F83"/>
    <w:rsid w:val="005D4EAF"/>
    <w:rsid w:val="005D67F4"/>
    <w:rsid w:val="005D72B7"/>
    <w:rsid w:val="005E31DA"/>
    <w:rsid w:val="005E4061"/>
    <w:rsid w:val="005F68E2"/>
    <w:rsid w:val="005F765D"/>
    <w:rsid w:val="00601A33"/>
    <w:rsid w:val="00603A4A"/>
    <w:rsid w:val="00604F50"/>
    <w:rsid w:val="00605769"/>
    <w:rsid w:val="00611029"/>
    <w:rsid w:val="00611BAC"/>
    <w:rsid w:val="00613017"/>
    <w:rsid w:val="00621F67"/>
    <w:rsid w:val="00627FCC"/>
    <w:rsid w:val="006303D8"/>
    <w:rsid w:val="00631A3B"/>
    <w:rsid w:val="00632F8B"/>
    <w:rsid w:val="006347AD"/>
    <w:rsid w:val="00634A2A"/>
    <w:rsid w:val="00635BBD"/>
    <w:rsid w:val="00635EF4"/>
    <w:rsid w:val="006451B7"/>
    <w:rsid w:val="00646F23"/>
    <w:rsid w:val="00651B24"/>
    <w:rsid w:val="00657800"/>
    <w:rsid w:val="00657BAB"/>
    <w:rsid w:val="0066234D"/>
    <w:rsid w:val="00666723"/>
    <w:rsid w:val="006674C1"/>
    <w:rsid w:val="006678FF"/>
    <w:rsid w:val="00667EFD"/>
    <w:rsid w:val="00670032"/>
    <w:rsid w:val="006703C8"/>
    <w:rsid w:val="00674CC1"/>
    <w:rsid w:val="006750F8"/>
    <w:rsid w:val="00675556"/>
    <w:rsid w:val="006755A9"/>
    <w:rsid w:val="00676F34"/>
    <w:rsid w:val="00682D51"/>
    <w:rsid w:val="006868CB"/>
    <w:rsid w:val="00692C33"/>
    <w:rsid w:val="00693B8A"/>
    <w:rsid w:val="00696DD7"/>
    <w:rsid w:val="006B153B"/>
    <w:rsid w:val="006B4C14"/>
    <w:rsid w:val="006B4F47"/>
    <w:rsid w:val="006B5E84"/>
    <w:rsid w:val="006C0BDD"/>
    <w:rsid w:val="006C38BE"/>
    <w:rsid w:val="006D1509"/>
    <w:rsid w:val="006D1690"/>
    <w:rsid w:val="006D4D2E"/>
    <w:rsid w:val="006D5D3C"/>
    <w:rsid w:val="006E5049"/>
    <w:rsid w:val="006E5A35"/>
    <w:rsid w:val="006E6CC6"/>
    <w:rsid w:val="006F394F"/>
    <w:rsid w:val="006F432C"/>
    <w:rsid w:val="006F793C"/>
    <w:rsid w:val="00704D56"/>
    <w:rsid w:val="00704FC1"/>
    <w:rsid w:val="00715357"/>
    <w:rsid w:val="00716F08"/>
    <w:rsid w:val="00722955"/>
    <w:rsid w:val="00727D3F"/>
    <w:rsid w:val="00732E7E"/>
    <w:rsid w:val="00734030"/>
    <w:rsid w:val="00734672"/>
    <w:rsid w:val="00742801"/>
    <w:rsid w:val="007430C1"/>
    <w:rsid w:val="007454A2"/>
    <w:rsid w:val="007458EA"/>
    <w:rsid w:val="0074762D"/>
    <w:rsid w:val="00752BAD"/>
    <w:rsid w:val="00753B03"/>
    <w:rsid w:val="00761879"/>
    <w:rsid w:val="00764E86"/>
    <w:rsid w:val="00765BCA"/>
    <w:rsid w:val="007666DC"/>
    <w:rsid w:val="0077262A"/>
    <w:rsid w:val="00774743"/>
    <w:rsid w:val="00775F24"/>
    <w:rsid w:val="00782D8E"/>
    <w:rsid w:val="00782F3D"/>
    <w:rsid w:val="00783557"/>
    <w:rsid w:val="00784C66"/>
    <w:rsid w:val="00786C14"/>
    <w:rsid w:val="00787BA0"/>
    <w:rsid w:val="007A0AEB"/>
    <w:rsid w:val="007A131D"/>
    <w:rsid w:val="007A4F4C"/>
    <w:rsid w:val="007A5295"/>
    <w:rsid w:val="007A5C5B"/>
    <w:rsid w:val="007A6B7D"/>
    <w:rsid w:val="007A72EE"/>
    <w:rsid w:val="007A7934"/>
    <w:rsid w:val="007B1207"/>
    <w:rsid w:val="007B1210"/>
    <w:rsid w:val="007B1453"/>
    <w:rsid w:val="007B26AD"/>
    <w:rsid w:val="007B2830"/>
    <w:rsid w:val="007B6D12"/>
    <w:rsid w:val="007B7D70"/>
    <w:rsid w:val="007C0215"/>
    <w:rsid w:val="007C3AE0"/>
    <w:rsid w:val="007C458E"/>
    <w:rsid w:val="007C5745"/>
    <w:rsid w:val="007C6B96"/>
    <w:rsid w:val="007C7DF6"/>
    <w:rsid w:val="007D00A8"/>
    <w:rsid w:val="007D0C82"/>
    <w:rsid w:val="007D1368"/>
    <w:rsid w:val="007E48F7"/>
    <w:rsid w:val="007E6356"/>
    <w:rsid w:val="007F2181"/>
    <w:rsid w:val="007F3024"/>
    <w:rsid w:val="0080020A"/>
    <w:rsid w:val="00801BAA"/>
    <w:rsid w:val="00802E61"/>
    <w:rsid w:val="008033CA"/>
    <w:rsid w:val="00810524"/>
    <w:rsid w:val="00811957"/>
    <w:rsid w:val="00814A14"/>
    <w:rsid w:val="00821265"/>
    <w:rsid w:val="00821DBF"/>
    <w:rsid w:val="00823449"/>
    <w:rsid w:val="0082431B"/>
    <w:rsid w:val="00827969"/>
    <w:rsid w:val="00833C23"/>
    <w:rsid w:val="00833CE1"/>
    <w:rsid w:val="00835D77"/>
    <w:rsid w:val="008403F4"/>
    <w:rsid w:val="00841290"/>
    <w:rsid w:val="0084140C"/>
    <w:rsid w:val="008420C2"/>
    <w:rsid w:val="008518BE"/>
    <w:rsid w:val="00852A08"/>
    <w:rsid w:val="0085358C"/>
    <w:rsid w:val="00854923"/>
    <w:rsid w:val="00854DC0"/>
    <w:rsid w:val="0085521A"/>
    <w:rsid w:val="00856C03"/>
    <w:rsid w:val="00862743"/>
    <w:rsid w:val="008633FD"/>
    <w:rsid w:val="00864DF5"/>
    <w:rsid w:val="00866C18"/>
    <w:rsid w:val="008730C0"/>
    <w:rsid w:val="00873843"/>
    <w:rsid w:val="00881DC2"/>
    <w:rsid w:val="008858B6"/>
    <w:rsid w:val="008940D4"/>
    <w:rsid w:val="00894A16"/>
    <w:rsid w:val="008A0876"/>
    <w:rsid w:val="008A0BE9"/>
    <w:rsid w:val="008B1C05"/>
    <w:rsid w:val="008B4084"/>
    <w:rsid w:val="008B5D02"/>
    <w:rsid w:val="008C11FC"/>
    <w:rsid w:val="008C40FF"/>
    <w:rsid w:val="008C58D4"/>
    <w:rsid w:val="008C67D5"/>
    <w:rsid w:val="008C694B"/>
    <w:rsid w:val="008C6FDF"/>
    <w:rsid w:val="008C7860"/>
    <w:rsid w:val="008D0A80"/>
    <w:rsid w:val="008D3DE4"/>
    <w:rsid w:val="008D4790"/>
    <w:rsid w:val="008D6271"/>
    <w:rsid w:val="008D6A58"/>
    <w:rsid w:val="008E0F88"/>
    <w:rsid w:val="008E6119"/>
    <w:rsid w:val="008F16C2"/>
    <w:rsid w:val="00900F47"/>
    <w:rsid w:val="00904612"/>
    <w:rsid w:val="00905F25"/>
    <w:rsid w:val="009104DA"/>
    <w:rsid w:val="00914018"/>
    <w:rsid w:val="00914654"/>
    <w:rsid w:val="009172C1"/>
    <w:rsid w:val="00920F75"/>
    <w:rsid w:val="00921DBC"/>
    <w:rsid w:val="00921FE3"/>
    <w:rsid w:val="00923154"/>
    <w:rsid w:val="00924993"/>
    <w:rsid w:val="00931C11"/>
    <w:rsid w:val="00931D69"/>
    <w:rsid w:val="00940A90"/>
    <w:rsid w:val="009423CC"/>
    <w:rsid w:val="00942AC1"/>
    <w:rsid w:val="00943038"/>
    <w:rsid w:val="009475BA"/>
    <w:rsid w:val="00952DE2"/>
    <w:rsid w:val="00954783"/>
    <w:rsid w:val="00960D7C"/>
    <w:rsid w:val="009619AE"/>
    <w:rsid w:val="00963939"/>
    <w:rsid w:val="00971E7F"/>
    <w:rsid w:val="009752B9"/>
    <w:rsid w:val="0097579D"/>
    <w:rsid w:val="009774BB"/>
    <w:rsid w:val="009777DB"/>
    <w:rsid w:val="0098189C"/>
    <w:rsid w:val="00984806"/>
    <w:rsid w:val="00987F91"/>
    <w:rsid w:val="00991CC1"/>
    <w:rsid w:val="00992449"/>
    <w:rsid w:val="00992B86"/>
    <w:rsid w:val="00993BC9"/>
    <w:rsid w:val="00995504"/>
    <w:rsid w:val="0099644D"/>
    <w:rsid w:val="00996C1C"/>
    <w:rsid w:val="009A242F"/>
    <w:rsid w:val="009A5889"/>
    <w:rsid w:val="009A58FC"/>
    <w:rsid w:val="009A5E6C"/>
    <w:rsid w:val="009A6021"/>
    <w:rsid w:val="009A68A7"/>
    <w:rsid w:val="009B1C76"/>
    <w:rsid w:val="009B2936"/>
    <w:rsid w:val="009B2B30"/>
    <w:rsid w:val="009B2CA8"/>
    <w:rsid w:val="009C0815"/>
    <w:rsid w:val="009C1400"/>
    <w:rsid w:val="009C3DEB"/>
    <w:rsid w:val="009C7928"/>
    <w:rsid w:val="009C7DCF"/>
    <w:rsid w:val="009D249A"/>
    <w:rsid w:val="009E0814"/>
    <w:rsid w:val="009E0F6B"/>
    <w:rsid w:val="009E297F"/>
    <w:rsid w:val="009E3699"/>
    <w:rsid w:val="009E42B7"/>
    <w:rsid w:val="009E4D8D"/>
    <w:rsid w:val="009E70BA"/>
    <w:rsid w:val="009F4D65"/>
    <w:rsid w:val="009F77D4"/>
    <w:rsid w:val="00A0249D"/>
    <w:rsid w:val="00A02912"/>
    <w:rsid w:val="00A05D7C"/>
    <w:rsid w:val="00A12026"/>
    <w:rsid w:val="00A12979"/>
    <w:rsid w:val="00A16BAF"/>
    <w:rsid w:val="00A23B05"/>
    <w:rsid w:val="00A23C46"/>
    <w:rsid w:val="00A24F46"/>
    <w:rsid w:val="00A27239"/>
    <w:rsid w:val="00A3087F"/>
    <w:rsid w:val="00A320C9"/>
    <w:rsid w:val="00A32DCE"/>
    <w:rsid w:val="00A34AE4"/>
    <w:rsid w:val="00A444C8"/>
    <w:rsid w:val="00A50D50"/>
    <w:rsid w:val="00A51114"/>
    <w:rsid w:val="00A51AEE"/>
    <w:rsid w:val="00A51C88"/>
    <w:rsid w:val="00A622DC"/>
    <w:rsid w:val="00A63659"/>
    <w:rsid w:val="00A64FEE"/>
    <w:rsid w:val="00A66056"/>
    <w:rsid w:val="00A672F8"/>
    <w:rsid w:val="00A71D23"/>
    <w:rsid w:val="00A7555B"/>
    <w:rsid w:val="00A82157"/>
    <w:rsid w:val="00A8735D"/>
    <w:rsid w:val="00A90D25"/>
    <w:rsid w:val="00A93182"/>
    <w:rsid w:val="00A93D17"/>
    <w:rsid w:val="00A942D7"/>
    <w:rsid w:val="00A949F5"/>
    <w:rsid w:val="00A953A8"/>
    <w:rsid w:val="00A955FB"/>
    <w:rsid w:val="00A9671A"/>
    <w:rsid w:val="00A97FED"/>
    <w:rsid w:val="00AA08F8"/>
    <w:rsid w:val="00AA46FA"/>
    <w:rsid w:val="00AA744F"/>
    <w:rsid w:val="00AB01BB"/>
    <w:rsid w:val="00AB076C"/>
    <w:rsid w:val="00AB6CBC"/>
    <w:rsid w:val="00AB79EB"/>
    <w:rsid w:val="00AC059A"/>
    <w:rsid w:val="00AC2019"/>
    <w:rsid w:val="00AC6A40"/>
    <w:rsid w:val="00AD15C0"/>
    <w:rsid w:val="00AD2DDA"/>
    <w:rsid w:val="00AD3634"/>
    <w:rsid w:val="00AD525C"/>
    <w:rsid w:val="00AD5EC0"/>
    <w:rsid w:val="00AD6412"/>
    <w:rsid w:val="00AF35C2"/>
    <w:rsid w:val="00AF4924"/>
    <w:rsid w:val="00AF5043"/>
    <w:rsid w:val="00AF76C2"/>
    <w:rsid w:val="00B10673"/>
    <w:rsid w:val="00B10C0F"/>
    <w:rsid w:val="00B22E68"/>
    <w:rsid w:val="00B23C0B"/>
    <w:rsid w:val="00B24624"/>
    <w:rsid w:val="00B2663D"/>
    <w:rsid w:val="00B26864"/>
    <w:rsid w:val="00B342AB"/>
    <w:rsid w:val="00B3635A"/>
    <w:rsid w:val="00B40412"/>
    <w:rsid w:val="00B41E9B"/>
    <w:rsid w:val="00B43C13"/>
    <w:rsid w:val="00B44005"/>
    <w:rsid w:val="00B46177"/>
    <w:rsid w:val="00B52228"/>
    <w:rsid w:val="00B54CDB"/>
    <w:rsid w:val="00B567F9"/>
    <w:rsid w:val="00B63072"/>
    <w:rsid w:val="00B74280"/>
    <w:rsid w:val="00B74BBB"/>
    <w:rsid w:val="00B8106E"/>
    <w:rsid w:val="00B8301F"/>
    <w:rsid w:val="00B8314B"/>
    <w:rsid w:val="00B8335B"/>
    <w:rsid w:val="00B85CD3"/>
    <w:rsid w:val="00B86482"/>
    <w:rsid w:val="00B86D79"/>
    <w:rsid w:val="00B8745E"/>
    <w:rsid w:val="00B91A17"/>
    <w:rsid w:val="00B94024"/>
    <w:rsid w:val="00B94507"/>
    <w:rsid w:val="00B94CB1"/>
    <w:rsid w:val="00B951DD"/>
    <w:rsid w:val="00B97399"/>
    <w:rsid w:val="00BA1496"/>
    <w:rsid w:val="00BA1834"/>
    <w:rsid w:val="00BA1996"/>
    <w:rsid w:val="00BA1D94"/>
    <w:rsid w:val="00BA3C4F"/>
    <w:rsid w:val="00BA79D7"/>
    <w:rsid w:val="00BC5743"/>
    <w:rsid w:val="00BC59E5"/>
    <w:rsid w:val="00BE45FF"/>
    <w:rsid w:val="00BE4CBB"/>
    <w:rsid w:val="00BE6397"/>
    <w:rsid w:val="00BF101C"/>
    <w:rsid w:val="00BF2049"/>
    <w:rsid w:val="00BF36A0"/>
    <w:rsid w:val="00BF7DAF"/>
    <w:rsid w:val="00C03637"/>
    <w:rsid w:val="00C05BCB"/>
    <w:rsid w:val="00C060A0"/>
    <w:rsid w:val="00C06515"/>
    <w:rsid w:val="00C07618"/>
    <w:rsid w:val="00C1711D"/>
    <w:rsid w:val="00C232A1"/>
    <w:rsid w:val="00C303D1"/>
    <w:rsid w:val="00C32B31"/>
    <w:rsid w:val="00C354BA"/>
    <w:rsid w:val="00C36F44"/>
    <w:rsid w:val="00C375FC"/>
    <w:rsid w:val="00C37722"/>
    <w:rsid w:val="00C41EF4"/>
    <w:rsid w:val="00C46652"/>
    <w:rsid w:val="00C46D14"/>
    <w:rsid w:val="00C47E76"/>
    <w:rsid w:val="00C5035C"/>
    <w:rsid w:val="00C50B85"/>
    <w:rsid w:val="00C55803"/>
    <w:rsid w:val="00C5745C"/>
    <w:rsid w:val="00C60893"/>
    <w:rsid w:val="00C615ED"/>
    <w:rsid w:val="00C628E9"/>
    <w:rsid w:val="00C73918"/>
    <w:rsid w:val="00C75AB6"/>
    <w:rsid w:val="00C76076"/>
    <w:rsid w:val="00C85AC4"/>
    <w:rsid w:val="00C9389E"/>
    <w:rsid w:val="00C93B8B"/>
    <w:rsid w:val="00C94D01"/>
    <w:rsid w:val="00CA6479"/>
    <w:rsid w:val="00CA7003"/>
    <w:rsid w:val="00CB068D"/>
    <w:rsid w:val="00CB3E48"/>
    <w:rsid w:val="00CB5FBD"/>
    <w:rsid w:val="00CC437B"/>
    <w:rsid w:val="00CC63FD"/>
    <w:rsid w:val="00CD0804"/>
    <w:rsid w:val="00CD122B"/>
    <w:rsid w:val="00CD20C9"/>
    <w:rsid w:val="00CD4670"/>
    <w:rsid w:val="00CD6360"/>
    <w:rsid w:val="00CE1AFB"/>
    <w:rsid w:val="00CE1B18"/>
    <w:rsid w:val="00CE5B13"/>
    <w:rsid w:val="00CE76C3"/>
    <w:rsid w:val="00CF36A8"/>
    <w:rsid w:val="00CF6340"/>
    <w:rsid w:val="00D00ED7"/>
    <w:rsid w:val="00D10924"/>
    <w:rsid w:val="00D113F8"/>
    <w:rsid w:val="00D121D4"/>
    <w:rsid w:val="00D128F0"/>
    <w:rsid w:val="00D226FD"/>
    <w:rsid w:val="00D22BD4"/>
    <w:rsid w:val="00D2497F"/>
    <w:rsid w:val="00D272DF"/>
    <w:rsid w:val="00D31A80"/>
    <w:rsid w:val="00D32449"/>
    <w:rsid w:val="00D3349F"/>
    <w:rsid w:val="00D36382"/>
    <w:rsid w:val="00D41413"/>
    <w:rsid w:val="00D41914"/>
    <w:rsid w:val="00D4311D"/>
    <w:rsid w:val="00D45EBD"/>
    <w:rsid w:val="00D52755"/>
    <w:rsid w:val="00D52D9D"/>
    <w:rsid w:val="00D54933"/>
    <w:rsid w:val="00D55A10"/>
    <w:rsid w:val="00D60899"/>
    <w:rsid w:val="00D62244"/>
    <w:rsid w:val="00D630F4"/>
    <w:rsid w:val="00D66411"/>
    <w:rsid w:val="00D73981"/>
    <w:rsid w:val="00D74054"/>
    <w:rsid w:val="00D762E1"/>
    <w:rsid w:val="00D80279"/>
    <w:rsid w:val="00D82024"/>
    <w:rsid w:val="00D82370"/>
    <w:rsid w:val="00D830E9"/>
    <w:rsid w:val="00D855F3"/>
    <w:rsid w:val="00D87982"/>
    <w:rsid w:val="00D97BBD"/>
    <w:rsid w:val="00DA0AAE"/>
    <w:rsid w:val="00DA0CBA"/>
    <w:rsid w:val="00DA52E8"/>
    <w:rsid w:val="00DA5D73"/>
    <w:rsid w:val="00DB06F7"/>
    <w:rsid w:val="00DB2E72"/>
    <w:rsid w:val="00DB7A92"/>
    <w:rsid w:val="00DC4EE3"/>
    <w:rsid w:val="00DD0F86"/>
    <w:rsid w:val="00DD1D01"/>
    <w:rsid w:val="00DD41E9"/>
    <w:rsid w:val="00DD5DC6"/>
    <w:rsid w:val="00DE1F09"/>
    <w:rsid w:val="00DE4404"/>
    <w:rsid w:val="00DE60E5"/>
    <w:rsid w:val="00DF70BD"/>
    <w:rsid w:val="00E02BEE"/>
    <w:rsid w:val="00E02D9E"/>
    <w:rsid w:val="00E11D75"/>
    <w:rsid w:val="00E15AB8"/>
    <w:rsid w:val="00E16C47"/>
    <w:rsid w:val="00E20399"/>
    <w:rsid w:val="00E2084F"/>
    <w:rsid w:val="00E2310E"/>
    <w:rsid w:val="00E247AA"/>
    <w:rsid w:val="00E3154E"/>
    <w:rsid w:val="00E338BC"/>
    <w:rsid w:val="00E3398D"/>
    <w:rsid w:val="00E34457"/>
    <w:rsid w:val="00E34AAA"/>
    <w:rsid w:val="00E34CFC"/>
    <w:rsid w:val="00E34EBE"/>
    <w:rsid w:val="00E409E9"/>
    <w:rsid w:val="00E41983"/>
    <w:rsid w:val="00E42437"/>
    <w:rsid w:val="00E47666"/>
    <w:rsid w:val="00E50B78"/>
    <w:rsid w:val="00E56215"/>
    <w:rsid w:val="00E6412E"/>
    <w:rsid w:val="00E7175A"/>
    <w:rsid w:val="00E71A69"/>
    <w:rsid w:val="00E73368"/>
    <w:rsid w:val="00E7409B"/>
    <w:rsid w:val="00E74214"/>
    <w:rsid w:val="00E778A9"/>
    <w:rsid w:val="00E803A0"/>
    <w:rsid w:val="00E80C3C"/>
    <w:rsid w:val="00E80D77"/>
    <w:rsid w:val="00E85218"/>
    <w:rsid w:val="00E874C0"/>
    <w:rsid w:val="00E922CA"/>
    <w:rsid w:val="00E9359E"/>
    <w:rsid w:val="00EA13B0"/>
    <w:rsid w:val="00EA34CD"/>
    <w:rsid w:val="00EA418D"/>
    <w:rsid w:val="00EA4656"/>
    <w:rsid w:val="00EA49B0"/>
    <w:rsid w:val="00EA5033"/>
    <w:rsid w:val="00EA643A"/>
    <w:rsid w:val="00EB0DF9"/>
    <w:rsid w:val="00EB38FB"/>
    <w:rsid w:val="00EB55FC"/>
    <w:rsid w:val="00EC3D81"/>
    <w:rsid w:val="00EC5A18"/>
    <w:rsid w:val="00EC69DB"/>
    <w:rsid w:val="00ED0D82"/>
    <w:rsid w:val="00ED3405"/>
    <w:rsid w:val="00ED346D"/>
    <w:rsid w:val="00ED348E"/>
    <w:rsid w:val="00ED740E"/>
    <w:rsid w:val="00EE0ED7"/>
    <w:rsid w:val="00EE0FD1"/>
    <w:rsid w:val="00EE10EC"/>
    <w:rsid w:val="00EE27DB"/>
    <w:rsid w:val="00EE6B20"/>
    <w:rsid w:val="00EF0142"/>
    <w:rsid w:val="00EF039B"/>
    <w:rsid w:val="00EF1C08"/>
    <w:rsid w:val="00EF1E50"/>
    <w:rsid w:val="00EF3E10"/>
    <w:rsid w:val="00EF53F7"/>
    <w:rsid w:val="00F0043B"/>
    <w:rsid w:val="00F00871"/>
    <w:rsid w:val="00F00B2F"/>
    <w:rsid w:val="00F02002"/>
    <w:rsid w:val="00F036F9"/>
    <w:rsid w:val="00F067AE"/>
    <w:rsid w:val="00F06D89"/>
    <w:rsid w:val="00F14532"/>
    <w:rsid w:val="00F171B9"/>
    <w:rsid w:val="00F223AF"/>
    <w:rsid w:val="00F2338E"/>
    <w:rsid w:val="00F373D1"/>
    <w:rsid w:val="00F37FD9"/>
    <w:rsid w:val="00F409CC"/>
    <w:rsid w:val="00F430AB"/>
    <w:rsid w:val="00F46A54"/>
    <w:rsid w:val="00F52481"/>
    <w:rsid w:val="00F538CF"/>
    <w:rsid w:val="00F61B26"/>
    <w:rsid w:val="00F67333"/>
    <w:rsid w:val="00F74B49"/>
    <w:rsid w:val="00F7562A"/>
    <w:rsid w:val="00F767CA"/>
    <w:rsid w:val="00F8276C"/>
    <w:rsid w:val="00F84B27"/>
    <w:rsid w:val="00F87EAA"/>
    <w:rsid w:val="00F9042B"/>
    <w:rsid w:val="00F911FE"/>
    <w:rsid w:val="00F93E20"/>
    <w:rsid w:val="00F950AD"/>
    <w:rsid w:val="00FA1824"/>
    <w:rsid w:val="00FA20E8"/>
    <w:rsid w:val="00FA2860"/>
    <w:rsid w:val="00FA28AD"/>
    <w:rsid w:val="00FA4F62"/>
    <w:rsid w:val="00FA56FA"/>
    <w:rsid w:val="00FC263E"/>
    <w:rsid w:val="00FC4879"/>
    <w:rsid w:val="00FC654C"/>
    <w:rsid w:val="00FD0544"/>
    <w:rsid w:val="00FD247B"/>
    <w:rsid w:val="00FD4235"/>
    <w:rsid w:val="00FD4D41"/>
    <w:rsid w:val="00FE3E7B"/>
    <w:rsid w:val="00FE4219"/>
    <w:rsid w:val="00FF03A6"/>
    <w:rsid w:val="00FF1E48"/>
    <w:rsid w:val="00FF3733"/>
    <w:rsid w:val="00FF5F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BEFE0"/>
  <w15:docId w15:val="{356F9F79-85ED-4BDA-AE9F-381B73E5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94F"/>
    <w:rPr>
      <w:rFonts w:ascii="Times New Roman" w:hAnsi="Times New Roman"/>
      <w:sz w:val="24"/>
    </w:rPr>
  </w:style>
  <w:style w:type="paragraph" w:styleId="Heading1">
    <w:name w:val="heading 1"/>
    <w:basedOn w:val="Normal"/>
    <w:next w:val="Normal"/>
    <w:link w:val="Heading1Char"/>
    <w:uiPriority w:val="9"/>
    <w:qFormat/>
    <w:rsid w:val="00283A3E"/>
    <w:pPr>
      <w:keepNext/>
      <w:keepLines/>
      <w:spacing w:before="480" w:after="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283A3E"/>
    <w:pPr>
      <w:keepNext/>
      <w:keepLines/>
      <w:spacing w:before="200" w:after="0"/>
      <w:outlineLvl w:val="1"/>
    </w:pPr>
    <w:rPr>
      <w:rFonts w:asciiTheme="majorBidi" w:eastAsiaTheme="majorEastAsia" w:hAnsiTheme="majorBidi" w:cstheme="majorBidi"/>
      <w:b/>
      <w:bCs/>
      <w:color w:val="000000" w:themeColor="text1"/>
      <w:szCs w:val="26"/>
    </w:rPr>
  </w:style>
  <w:style w:type="paragraph" w:styleId="Heading3">
    <w:name w:val="heading 3"/>
    <w:basedOn w:val="Normal"/>
    <w:next w:val="Normal"/>
    <w:link w:val="Heading3Char"/>
    <w:uiPriority w:val="9"/>
    <w:unhideWhenUsed/>
    <w:qFormat/>
    <w:rsid w:val="006B153B"/>
    <w:pPr>
      <w:keepNext/>
      <w:keepLines/>
      <w:spacing w:before="200" w:after="0"/>
      <w:outlineLvl w:val="2"/>
    </w:pPr>
    <w:rPr>
      <w:rFonts w:eastAsiaTheme="majorEastAsia" w:cstheme="majorBidi"/>
      <w:bCs/>
      <w:i/>
      <w:color w:val="000000" w:themeColor="text1"/>
    </w:rPr>
  </w:style>
  <w:style w:type="paragraph" w:styleId="Heading4">
    <w:name w:val="heading 4"/>
    <w:basedOn w:val="Normal"/>
    <w:next w:val="Normal"/>
    <w:link w:val="Heading4Char"/>
    <w:uiPriority w:val="9"/>
    <w:unhideWhenUsed/>
    <w:qFormat/>
    <w:rsid w:val="00AD641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641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A3E"/>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283A3E"/>
    <w:rPr>
      <w:rFonts w:asciiTheme="majorBidi" w:eastAsiaTheme="majorEastAsia" w:hAnsiTheme="majorBidi" w:cstheme="majorBidi"/>
      <w:b/>
      <w:bCs/>
      <w:color w:val="000000" w:themeColor="text1"/>
      <w:sz w:val="24"/>
      <w:szCs w:val="26"/>
    </w:rPr>
  </w:style>
  <w:style w:type="character" w:customStyle="1" w:styleId="Heading3Char">
    <w:name w:val="Heading 3 Char"/>
    <w:basedOn w:val="DefaultParagraphFont"/>
    <w:link w:val="Heading3"/>
    <w:uiPriority w:val="9"/>
    <w:rsid w:val="006B153B"/>
    <w:rPr>
      <w:rFonts w:ascii="Times New Roman" w:eastAsiaTheme="majorEastAsia" w:hAnsi="Times New Roman" w:cstheme="majorBidi"/>
      <w:bCs/>
      <w:i/>
      <w:color w:val="000000" w:themeColor="text1"/>
      <w:sz w:val="24"/>
    </w:rPr>
  </w:style>
  <w:style w:type="character" w:customStyle="1" w:styleId="Heading4Char">
    <w:name w:val="Heading 4 Char"/>
    <w:basedOn w:val="DefaultParagraphFont"/>
    <w:link w:val="Heading4"/>
    <w:uiPriority w:val="9"/>
    <w:rsid w:val="00AD641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6412"/>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AD6412"/>
    <w:pPr>
      <w:ind w:left="720"/>
      <w:contextualSpacing/>
    </w:pPr>
  </w:style>
  <w:style w:type="character" w:styleId="SubtleEmphasis">
    <w:name w:val="Subtle Emphasis"/>
    <w:basedOn w:val="DefaultParagraphFont"/>
    <w:uiPriority w:val="19"/>
    <w:qFormat/>
    <w:rsid w:val="00AD6412"/>
    <w:rPr>
      <w:rFonts w:eastAsia="Times New Roman" w:cs="Times New Roman"/>
      <w:bCs w:val="0"/>
      <w:i/>
      <w:iCs/>
      <w:color w:val="808080"/>
      <w:szCs w:val="22"/>
      <w:lang w:val="fr-FR"/>
    </w:rPr>
  </w:style>
  <w:style w:type="paragraph" w:customStyle="1" w:styleId="DecimalAligned">
    <w:name w:val="Decimal Aligned"/>
    <w:basedOn w:val="Normal"/>
    <w:uiPriority w:val="40"/>
    <w:qFormat/>
    <w:rsid w:val="00AD6412"/>
    <w:pPr>
      <w:tabs>
        <w:tab w:val="decimal" w:pos="360"/>
      </w:tabs>
    </w:pPr>
    <w:rPr>
      <w:rFonts w:ascii="Calibri" w:eastAsia="Times New Roman" w:hAnsi="Calibri" w:cs="Times New Roman"/>
      <w:lang w:val="fr-FR"/>
    </w:rPr>
  </w:style>
  <w:style w:type="paragraph" w:styleId="DocumentMap">
    <w:name w:val="Document Map"/>
    <w:basedOn w:val="Normal"/>
    <w:link w:val="DocumentMapChar"/>
    <w:uiPriority w:val="99"/>
    <w:semiHidden/>
    <w:unhideWhenUsed/>
    <w:rsid w:val="00C303D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303D1"/>
    <w:rPr>
      <w:rFonts w:ascii="Tahoma" w:hAnsi="Tahoma" w:cs="Tahoma"/>
      <w:sz w:val="16"/>
      <w:szCs w:val="16"/>
    </w:rPr>
  </w:style>
  <w:style w:type="paragraph" w:styleId="BalloonText">
    <w:name w:val="Balloon Text"/>
    <w:basedOn w:val="Normal"/>
    <w:link w:val="BalloonTextChar"/>
    <w:uiPriority w:val="99"/>
    <w:semiHidden/>
    <w:unhideWhenUsed/>
    <w:rsid w:val="009E70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0BA"/>
    <w:rPr>
      <w:rFonts w:ascii="Tahoma" w:hAnsi="Tahoma" w:cs="Tahoma"/>
      <w:sz w:val="16"/>
      <w:szCs w:val="16"/>
    </w:rPr>
  </w:style>
  <w:style w:type="paragraph" w:styleId="Header">
    <w:name w:val="header"/>
    <w:basedOn w:val="Normal"/>
    <w:link w:val="HeaderChar"/>
    <w:uiPriority w:val="99"/>
    <w:unhideWhenUsed/>
    <w:rsid w:val="009A6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8A7"/>
  </w:style>
  <w:style w:type="paragraph" w:styleId="Footer">
    <w:name w:val="footer"/>
    <w:basedOn w:val="Normal"/>
    <w:link w:val="FooterChar"/>
    <w:uiPriority w:val="99"/>
    <w:unhideWhenUsed/>
    <w:rsid w:val="009A6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8A7"/>
  </w:style>
  <w:style w:type="character" w:customStyle="1" w:styleId="apple-converted-space">
    <w:name w:val="apple-converted-space"/>
    <w:basedOn w:val="DefaultParagraphFont"/>
    <w:rsid w:val="005C7F83"/>
  </w:style>
  <w:style w:type="character" w:styleId="Hyperlink">
    <w:name w:val="Hyperlink"/>
    <w:basedOn w:val="DefaultParagraphFont"/>
    <w:uiPriority w:val="99"/>
    <w:unhideWhenUsed/>
    <w:rsid w:val="005C7F83"/>
    <w:rPr>
      <w:color w:val="0000FF"/>
      <w:u w:val="single"/>
    </w:rPr>
  </w:style>
  <w:style w:type="paragraph" w:styleId="NormalWeb">
    <w:name w:val="Normal (Web)"/>
    <w:basedOn w:val="Normal"/>
    <w:uiPriority w:val="99"/>
    <w:unhideWhenUsed/>
    <w:rsid w:val="00635BBD"/>
    <w:pPr>
      <w:spacing w:before="100" w:beforeAutospacing="1" w:after="100" w:afterAutospacing="1" w:line="240" w:lineRule="auto"/>
    </w:pPr>
    <w:rPr>
      <w:rFonts w:eastAsia="Times New Roman" w:cs="Times New Roman"/>
      <w:szCs w:val="24"/>
    </w:rPr>
  </w:style>
  <w:style w:type="character" w:styleId="CommentReference">
    <w:name w:val="annotation reference"/>
    <w:basedOn w:val="DefaultParagraphFont"/>
    <w:uiPriority w:val="99"/>
    <w:semiHidden/>
    <w:unhideWhenUsed/>
    <w:rsid w:val="008B5D02"/>
    <w:rPr>
      <w:sz w:val="16"/>
      <w:szCs w:val="16"/>
    </w:rPr>
  </w:style>
  <w:style w:type="paragraph" w:styleId="CommentText">
    <w:name w:val="annotation text"/>
    <w:basedOn w:val="Normal"/>
    <w:link w:val="CommentTextChar"/>
    <w:uiPriority w:val="99"/>
    <w:semiHidden/>
    <w:unhideWhenUsed/>
    <w:rsid w:val="008B5D02"/>
    <w:pPr>
      <w:spacing w:line="240" w:lineRule="auto"/>
    </w:pPr>
    <w:rPr>
      <w:sz w:val="20"/>
      <w:szCs w:val="20"/>
    </w:rPr>
  </w:style>
  <w:style w:type="character" w:customStyle="1" w:styleId="CommentTextChar">
    <w:name w:val="Comment Text Char"/>
    <w:basedOn w:val="DefaultParagraphFont"/>
    <w:link w:val="CommentText"/>
    <w:uiPriority w:val="99"/>
    <w:semiHidden/>
    <w:rsid w:val="008B5D0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5D02"/>
    <w:rPr>
      <w:b/>
      <w:bCs/>
    </w:rPr>
  </w:style>
  <w:style w:type="character" w:customStyle="1" w:styleId="CommentSubjectChar">
    <w:name w:val="Comment Subject Char"/>
    <w:basedOn w:val="CommentTextChar"/>
    <w:link w:val="CommentSubject"/>
    <w:uiPriority w:val="99"/>
    <w:semiHidden/>
    <w:rsid w:val="008B5D02"/>
    <w:rPr>
      <w:rFonts w:ascii="Times New Roman" w:hAnsi="Times New Roman"/>
      <w:b/>
      <w:bCs/>
      <w:sz w:val="20"/>
      <w:szCs w:val="20"/>
    </w:rPr>
  </w:style>
  <w:style w:type="paragraph" w:styleId="Caption">
    <w:name w:val="caption"/>
    <w:basedOn w:val="Normal"/>
    <w:next w:val="Normal"/>
    <w:uiPriority w:val="35"/>
    <w:unhideWhenUsed/>
    <w:qFormat/>
    <w:rsid w:val="00FD247B"/>
    <w:pPr>
      <w:spacing w:line="240" w:lineRule="auto"/>
    </w:pPr>
    <w:rPr>
      <w:b/>
      <w:bCs/>
      <w:color w:val="4F81BD" w:themeColor="accent1"/>
      <w:sz w:val="18"/>
      <w:szCs w:val="18"/>
    </w:rPr>
  </w:style>
  <w:style w:type="paragraph" w:styleId="Revision">
    <w:name w:val="Revision"/>
    <w:hidden/>
    <w:uiPriority w:val="99"/>
    <w:semiHidden/>
    <w:rsid w:val="00F37FD9"/>
    <w:pPr>
      <w:spacing w:after="0" w:line="240" w:lineRule="auto"/>
    </w:pPr>
    <w:rPr>
      <w:rFonts w:ascii="Times New Roman" w:hAnsi="Times New Roman"/>
      <w:sz w:val="24"/>
    </w:rPr>
  </w:style>
  <w:style w:type="character" w:customStyle="1" w:styleId="ref-journal">
    <w:name w:val="ref-journal"/>
    <w:basedOn w:val="DefaultParagraphFont"/>
    <w:rsid w:val="00603A4A"/>
  </w:style>
  <w:style w:type="character" w:styleId="Emphasis">
    <w:name w:val="Emphasis"/>
    <w:basedOn w:val="DefaultParagraphFont"/>
    <w:uiPriority w:val="20"/>
    <w:qFormat/>
    <w:rsid w:val="009C0815"/>
    <w:rPr>
      <w:i/>
      <w:iCs/>
    </w:rPr>
  </w:style>
  <w:style w:type="table" w:styleId="TableGrid">
    <w:name w:val="Table Grid"/>
    <w:basedOn w:val="TableNormal"/>
    <w:uiPriority w:val="59"/>
    <w:rsid w:val="00472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6754">
      <w:bodyDiv w:val="1"/>
      <w:marLeft w:val="0"/>
      <w:marRight w:val="0"/>
      <w:marTop w:val="0"/>
      <w:marBottom w:val="0"/>
      <w:divBdr>
        <w:top w:val="none" w:sz="0" w:space="0" w:color="auto"/>
        <w:left w:val="none" w:sz="0" w:space="0" w:color="auto"/>
        <w:bottom w:val="none" w:sz="0" w:space="0" w:color="auto"/>
        <w:right w:val="none" w:sz="0" w:space="0" w:color="auto"/>
      </w:divBdr>
    </w:div>
    <w:div w:id="61029292">
      <w:bodyDiv w:val="1"/>
      <w:marLeft w:val="0"/>
      <w:marRight w:val="0"/>
      <w:marTop w:val="0"/>
      <w:marBottom w:val="0"/>
      <w:divBdr>
        <w:top w:val="none" w:sz="0" w:space="0" w:color="auto"/>
        <w:left w:val="none" w:sz="0" w:space="0" w:color="auto"/>
        <w:bottom w:val="none" w:sz="0" w:space="0" w:color="auto"/>
        <w:right w:val="none" w:sz="0" w:space="0" w:color="auto"/>
      </w:divBdr>
    </w:div>
    <w:div w:id="99764314">
      <w:bodyDiv w:val="1"/>
      <w:marLeft w:val="0"/>
      <w:marRight w:val="0"/>
      <w:marTop w:val="0"/>
      <w:marBottom w:val="0"/>
      <w:divBdr>
        <w:top w:val="none" w:sz="0" w:space="0" w:color="auto"/>
        <w:left w:val="none" w:sz="0" w:space="0" w:color="auto"/>
        <w:bottom w:val="none" w:sz="0" w:space="0" w:color="auto"/>
        <w:right w:val="none" w:sz="0" w:space="0" w:color="auto"/>
      </w:divBdr>
    </w:div>
    <w:div w:id="170872588">
      <w:bodyDiv w:val="1"/>
      <w:marLeft w:val="0"/>
      <w:marRight w:val="0"/>
      <w:marTop w:val="0"/>
      <w:marBottom w:val="0"/>
      <w:divBdr>
        <w:top w:val="none" w:sz="0" w:space="0" w:color="auto"/>
        <w:left w:val="none" w:sz="0" w:space="0" w:color="auto"/>
        <w:bottom w:val="none" w:sz="0" w:space="0" w:color="auto"/>
        <w:right w:val="none" w:sz="0" w:space="0" w:color="auto"/>
      </w:divBdr>
    </w:div>
    <w:div w:id="366107430">
      <w:bodyDiv w:val="1"/>
      <w:marLeft w:val="0"/>
      <w:marRight w:val="0"/>
      <w:marTop w:val="0"/>
      <w:marBottom w:val="0"/>
      <w:divBdr>
        <w:top w:val="none" w:sz="0" w:space="0" w:color="auto"/>
        <w:left w:val="none" w:sz="0" w:space="0" w:color="auto"/>
        <w:bottom w:val="none" w:sz="0" w:space="0" w:color="auto"/>
        <w:right w:val="none" w:sz="0" w:space="0" w:color="auto"/>
      </w:divBdr>
    </w:div>
    <w:div w:id="370568757">
      <w:bodyDiv w:val="1"/>
      <w:marLeft w:val="0"/>
      <w:marRight w:val="0"/>
      <w:marTop w:val="0"/>
      <w:marBottom w:val="0"/>
      <w:divBdr>
        <w:top w:val="none" w:sz="0" w:space="0" w:color="auto"/>
        <w:left w:val="none" w:sz="0" w:space="0" w:color="auto"/>
        <w:bottom w:val="none" w:sz="0" w:space="0" w:color="auto"/>
        <w:right w:val="none" w:sz="0" w:space="0" w:color="auto"/>
      </w:divBdr>
    </w:div>
    <w:div w:id="388503214">
      <w:bodyDiv w:val="1"/>
      <w:marLeft w:val="0"/>
      <w:marRight w:val="0"/>
      <w:marTop w:val="0"/>
      <w:marBottom w:val="0"/>
      <w:divBdr>
        <w:top w:val="none" w:sz="0" w:space="0" w:color="auto"/>
        <w:left w:val="none" w:sz="0" w:space="0" w:color="auto"/>
        <w:bottom w:val="none" w:sz="0" w:space="0" w:color="auto"/>
        <w:right w:val="none" w:sz="0" w:space="0" w:color="auto"/>
      </w:divBdr>
    </w:div>
    <w:div w:id="558443826">
      <w:bodyDiv w:val="1"/>
      <w:marLeft w:val="0"/>
      <w:marRight w:val="0"/>
      <w:marTop w:val="0"/>
      <w:marBottom w:val="0"/>
      <w:divBdr>
        <w:top w:val="none" w:sz="0" w:space="0" w:color="auto"/>
        <w:left w:val="none" w:sz="0" w:space="0" w:color="auto"/>
        <w:bottom w:val="none" w:sz="0" w:space="0" w:color="auto"/>
        <w:right w:val="none" w:sz="0" w:space="0" w:color="auto"/>
      </w:divBdr>
    </w:div>
    <w:div w:id="629476688">
      <w:bodyDiv w:val="1"/>
      <w:marLeft w:val="0"/>
      <w:marRight w:val="0"/>
      <w:marTop w:val="0"/>
      <w:marBottom w:val="0"/>
      <w:divBdr>
        <w:top w:val="none" w:sz="0" w:space="0" w:color="auto"/>
        <w:left w:val="none" w:sz="0" w:space="0" w:color="auto"/>
        <w:bottom w:val="none" w:sz="0" w:space="0" w:color="auto"/>
        <w:right w:val="none" w:sz="0" w:space="0" w:color="auto"/>
      </w:divBdr>
    </w:div>
    <w:div w:id="644092303">
      <w:bodyDiv w:val="1"/>
      <w:marLeft w:val="0"/>
      <w:marRight w:val="0"/>
      <w:marTop w:val="0"/>
      <w:marBottom w:val="0"/>
      <w:divBdr>
        <w:top w:val="none" w:sz="0" w:space="0" w:color="auto"/>
        <w:left w:val="none" w:sz="0" w:space="0" w:color="auto"/>
        <w:bottom w:val="none" w:sz="0" w:space="0" w:color="auto"/>
        <w:right w:val="none" w:sz="0" w:space="0" w:color="auto"/>
      </w:divBdr>
      <w:divsChild>
        <w:div w:id="1745059059">
          <w:marLeft w:val="274"/>
          <w:marRight w:val="0"/>
          <w:marTop w:val="150"/>
          <w:marBottom w:val="0"/>
          <w:divBdr>
            <w:top w:val="none" w:sz="0" w:space="0" w:color="auto"/>
            <w:left w:val="none" w:sz="0" w:space="0" w:color="auto"/>
            <w:bottom w:val="none" w:sz="0" w:space="0" w:color="auto"/>
            <w:right w:val="none" w:sz="0" w:space="0" w:color="auto"/>
          </w:divBdr>
        </w:div>
      </w:divsChild>
    </w:div>
    <w:div w:id="660737651">
      <w:bodyDiv w:val="1"/>
      <w:marLeft w:val="0"/>
      <w:marRight w:val="0"/>
      <w:marTop w:val="0"/>
      <w:marBottom w:val="0"/>
      <w:divBdr>
        <w:top w:val="none" w:sz="0" w:space="0" w:color="auto"/>
        <w:left w:val="none" w:sz="0" w:space="0" w:color="auto"/>
        <w:bottom w:val="none" w:sz="0" w:space="0" w:color="auto"/>
        <w:right w:val="none" w:sz="0" w:space="0" w:color="auto"/>
      </w:divBdr>
    </w:div>
    <w:div w:id="677463800">
      <w:bodyDiv w:val="1"/>
      <w:marLeft w:val="0"/>
      <w:marRight w:val="0"/>
      <w:marTop w:val="0"/>
      <w:marBottom w:val="0"/>
      <w:divBdr>
        <w:top w:val="none" w:sz="0" w:space="0" w:color="auto"/>
        <w:left w:val="none" w:sz="0" w:space="0" w:color="auto"/>
        <w:bottom w:val="none" w:sz="0" w:space="0" w:color="auto"/>
        <w:right w:val="none" w:sz="0" w:space="0" w:color="auto"/>
      </w:divBdr>
    </w:div>
    <w:div w:id="804855128">
      <w:bodyDiv w:val="1"/>
      <w:marLeft w:val="0"/>
      <w:marRight w:val="0"/>
      <w:marTop w:val="0"/>
      <w:marBottom w:val="0"/>
      <w:divBdr>
        <w:top w:val="none" w:sz="0" w:space="0" w:color="auto"/>
        <w:left w:val="none" w:sz="0" w:space="0" w:color="auto"/>
        <w:bottom w:val="none" w:sz="0" w:space="0" w:color="auto"/>
        <w:right w:val="none" w:sz="0" w:space="0" w:color="auto"/>
      </w:divBdr>
      <w:divsChild>
        <w:div w:id="190607316">
          <w:marLeft w:val="547"/>
          <w:marRight w:val="0"/>
          <w:marTop w:val="125"/>
          <w:marBottom w:val="0"/>
          <w:divBdr>
            <w:top w:val="none" w:sz="0" w:space="0" w:color="auto"/>
            <w:left w:val="none" w:sz="0" w:space="0" w:color="auto"/>
            <w:bottom w:val="none" w:sz="0" w:space="0" w:color="auto"/>
            <w:right w:val="none" w:sz="0" w:space="0" w:color="auto"/>
          </w:divBdr>
        </w:div>
      </w:divsChild>
    </w:div>
    <w:div w:id="811483178">
      <w:bodyDiv w:val="1"/>
      <w:marLeft w:val="0"/>
      <w:marRight w:val="0"/>
      <w:marTop w:val="0"/>
      <w:marBottom w:val="0"/>
      <w:divBdr>
        <w:top w:val="none" w:sz="0" w:space="0" w:color="auto"/>
        <w:left w:val="none" w:sz="0" w:space="0" w:color="auto"/>
        <w:bottom w:val="none" w:sz="0" w:space="0" w:color="auto"/>
        <w:right w:val="none" w:sz="0" w:space="0" w:color="auto"/>
      </w:divBdr>
    </w:div>
    <w:div w:id="830559151">
      <w:bodyDiv w:val="1"/>
      <w:marLeft w:val="0"/>
      <w:marRight w:val="0"/>
      <w:marTop w:val="0"/>
      <w:marBottom w:val="0"/>
      <w:divBdr>
        <w:top w:val="none" w:sz="0" w:space="0" w:color="auto"/>
        <w:left w:val="none" w:sz="0" w:space="0" w:color="auto"/>
        <w:bottom w:val="none" w:sz="0" w:space="0" w:color="auto"/>
        <w:right w:val="none" w:sz="0" w:space="0" w:color="auto"/>
      </w:divBdr>
      <w:divsChild>
        <w:div w:id="241263798">
          <w:marLeft w:val="547"/>
          <w:marRight w:val="0"/>
          <w:marTop w:val="125"/>
          <w:marBottom w:val="0"/>
          <w:divBdr>
            <w:top w:val="none" w:sz="0" w:space="0" w:color="auto"/>
            <w:left w:val="none" w:sz="0" w:space="0" w:color="auto"/>
            <w:bottom w:val="none" w:sz="0" w:space="0" w:color="auto"/>
            <w:right w:val="none" w:sz="0" w:space="0" w:color="auto"/>
          </w:divBdr>
        </w:div>
      </w:divsChild>
    </w:div>
    <w:div w:id="868834596">
      <w:bodyDiv w:val="1"/>
      <w:marLeft w:val="0"/>
      <w:marRight w:val="0"/>
      <w:marTop w:val="0"/>
      <w:marBottom w:val="0"/>
      <w:divBdr>
        <w:top w:val="none" w:sz="0" w:space="0" w:color="auto"/>
        <w:left w:val="none" w:sz="0" w:space="0" w:color="auto"/>
        <w:bottom w:val="none" w:sz="0" w:space="0" w:color="auto"/>
        <w:right w:val="none" w:sz="0" w:space="0" w:color="auto"/>
      </w:divBdr>
    </w:div>
    <w:div w:id="947198908">
      <w:bodyDiv w:val="1"/>
      <w:marLeft w:val="0"/>
      <w:marRight w:val="0"/>
      <w:marTop w:val="0"/>
      <w:marBottom w:val="0"/>
      <w:divBdr>
        <w:top w:val="none" w:sz="0" w:space="0" w:color="auto"/>
        <w:left w:val="none" w:sz="0" w:space="0" w:color="auto"/>
        <w:bottom w:val="none" w:sz="0" w:space="0" w:color="auto"/>
        <w:right w:val="none" w:sz="0" w:space="0" w:color="auto"/>
      </w:divBdr>
    </w:div>
    <w:div w:id="1033769281">
      <w:bodyDiv w:val="1"/>
      <w:marLeft w:val="0"/>
      <w:marRight w:val="0"/>
      <w:marTop w:val="0"/>
      <w:marBottom w:val="0"/>
      <w:divBdr>
        <w:top w:val="none" w:sz="0" w:space="0" w:color="auto"/>
        <w:left w:val="none" w:sz="0" w:space="0" w:color="auto"/>
        <w:bottom w:val="none" w:sz="0" w:space="0" w:color="auto"/>
        <w:right w:val="none" w:sz="0" w:space="0" w:color="auto"/>
      </w:divBdr>
    </w:div>
    <w:div w:id="1043561597">
      <w:bodyDiv w:val="1"/>
      <w:marLeft w:val="0"/>
      <w:marRight w:val="0"/>
      <w:marTop w:val="0"/>
      <w:marBottom w:val="0"/>
      <w:divBdr>
        <w:top w:val="none" w:sz="0" w:space="0" w:color="auto"/>
        <w:left w:val="none" w:sz="0" w:space="0" w:color="auto"/>
        <w:bottom w:val="none" w:sz="0" w:space="0" w:color="auto"/>
        <w:right w:val="none" w:sz="0" w:space="0" w:color="auto"/>
      </w:divBdr>
    </w:div>
    <w:div w:id="1045717759">
      <w:bodyDiv w:val="1"/>
      <w:marLeft w:val="0"/>
      <w:marRight w:val="0"/>
      <w:marTop w:val="0"/>
      <w:marBottom w:val="0"/>
      <w:divBdr>
        <w:top w:val="none" w:sz="0" w:space="0" w:color="auto"/>
        <w:left w:val="none" w:sz="0" w:space="0" w:color="auto"/>
        <w:bottom w:val="none" w:sz="0" w:space="0" w:color="auto"/>
        <w:right w:val="none" w:sz="0" w:space="0" w:color="auto"/>
      </w:divBdr>
      <w:divsChild>
        <w:div w:id="116149369">
          <w:marLeft w:val="1166"/>
          <w:marRight w:val="0"/>
          <w:marTop w:val="106"/>
          <w:marBottom w:val="0"/>
          <w:divBdr>
            <w:top w:val="none" w:sz="0" w:space="0" w:color="auto"/>
            <w:left w:val="none" w:sz="0" w:space="0" w:color="auto"/>
            <w:bottom w:val="none" w:sz="0" w:space="0" w:color="auto"/>
            <w:right w:val="none" w:sz="0" w:space="0" w:color="auto"/>
          </w:divBdr>
        </w:div>
        <w:div w:id="1651790709">
          <w:marLeft w:val="547"/>
          <w:marRight w:val="0"/>
          <w:marTop w:val="125"/>
          <w:marBottom w:val="0"/>
          <w:divBdr>
            <w:top w:val="none" w:sz="0" w:space="0" w:color="auto"/>
            <w:left w:val="none" w:sz="0" w:space="0" w:color="auto"/>
            <w:bottom w:val="none" w:sz="0" w:space="0" w:color="auto"/>
            <w:right w:val="none" w:sz="0" w:space="0" w:color="auto"/>
          </w:divBdr>
        </w:div>
      </w:divsChild>
    </w:div>
    <w:div w:id="1221287729">
      <w:bodyDiv w:val="1"/>
      <w:marLeft w:val="0"/>
      <w:marRight w:val="0"/>
      <w:marTop w:val="0"/>
      <w:marBottom w:val="0"/>
      <w:divBdr>
        <w:top w:val="none" w:sz="0" w:space="0" w:color="auto"/>
        <w:left w:val="none" w:sz="0" w:space="0" w:color="auto"/>
        <w:bottom w:val="none" w:sz="0" w:space="0" w:color="auto"/>
        <w:right w:val="none" w:sz="0" w:space="0" w:color="auto"/>
      </w:divBdr>
    </w:div>
    <w:div w:id="1276710614">
      <w:bodyDiv w:val="1"/>
      <w:marLeft w:val="0"/>
      <w:marRight w:val="0"/>
      <w:marTop w:val="0"/>
      <w:marBottom w:val="0"/>
      <w:divBdr>
        <w:top w:val="none" w:sz="0" w:space="0" w:color="auto"/>
        <w:left w:val="none" w:sz="0" w:space="0" w:color="auto"/>
        <w:bottom w:val="none" w:sz="0" w:space="0" w:color="auto"/>
        <w:right w:val="none" w:sz="0" w:space="0" w:color="auto"/>
      </w:divBdr>
      <w:divsChild>
        <w:div w:id="1398359564">
          <w:marLeft w:val="547"/>
          <w:marRight w:val="0"/>
          <w:marTop w:val="125"/>
          <w:marBottom w:val="0"/>
          <w:divBdr>
            <w:top w:val="none" w:sz="0" w:space="0" w:color="auto"/>
            <w:left w:val="none" w:sz="0" w:space="0" w:color="auto"/>
            <w:bottom w:val="none" w:sz="0" w:space="0" w:color="auto"/>
            <w:right w:val="none" w:sz="0" w:space="0" w:color="auto"/>
          </w:divBdr>
        </w:div>
        <w:div w:id="1292125369">
          <w:marLeft w:val="1166"/>
          <w:marRight w:val="0"/>
          <w:marTop w:val="125"/>
          <w:marBottom w:val="0"/>
          <w:divBdr>
            <w:top w:val="none" w:sz="0" w:space="0" w:color="auto"/>
            <w:left w:val="none" w:sz="0" w:space="0" w:color="auto"/>
            <w:bottom w:val="none" w:sz="0" w:space="0" w:color="auto"/>
            <w:right w:val="none" w:sz="0" w:space="0" w:color="auto"/>
          </w:divBdr>
        </w:div>
        <w:div w:id="46613958">
          <w:marLeft w:val="1166"/>
          <w:marRight w:val="0"/>
          <w:marTop w:val="125"/>
          <w:marBottom w:val="0"/>
          <w:divBdr>
            <w:top w:val="none" w:sz="0" w:space="0" w:color="auto"/>
            <w:left w:val="none" w:sz="0" w:space="0" w:color="auto"/>
            <w:bottom w:val="none" w:sz="0" w:space="0" w:color="auto"/>
            <w:right w:val="none" w:sz="0" w:space="0" w:color="auto"/>
          </w:divBdr>
        </w:div>
      </w:divsChild>
    </w:div>
    <w:div w:id="1299260298">
      <w:bodyDiv w:val="1"/>
      <w:marLeft w:val="0"/>
      <w:marRight w:val="0"/>
      <w:marTop w:val="0"/>
      <w:marBottom w:val="0"/>
      <w:divBdr>
        <w:top w:val="none" w:sz="0" w:space="0" w:color="auto"/>
        <w:left w:val="none" w:sz="0" w:space="0" w:color="auto"/>
        <w:bottom w:val="none" w:sz="0" w:space="0" w:color="auto"/>
        <w:right w:val="none" w:sz="0" w:space="0" w:color="auto"/>
      </w:divBdr>
    </w:div>
    <w:div w:id="1338380830">
      <w:bodyDiv w:val="1"/>
      <w:marLeft w:val="0"/>
      <w:marRight w:val="0"/>
      <w:marTop w:val="0"/>
      <w:marBottom w:val="0"/>
      <w:divBdr>
        <w:top w:val="none" w:sz="0" w:space="0" w:color="auto"/>
        <w:left w:val="none" w:sz="0" w:space="0" w:color="auto"/>
        <w:bottom w:val="none" w:sz="0" w:space="0" w:color="auto"/>
        <w:right w:val="none" w:sz="0" w:space="0" w:color="auto"/>
      </w:divBdr>
    </w:div>
    <w:div w:id="1362316706">
      <w:bodyDiv w:val="1"/>
      <w:marLeft w:val="0"/>
      <w:marRight w:val="0"/>
      <w:marTop w:val="0"/>
      <w:marBottom w:val="0"/>
      <w:divBdr>
        <w:top w:val="none" w:sz="0" w:space="0" w:color="auto"/>
        <w:left w:val="none" w:sz="0" w:space="0" w:color="auto"/>
        <w:bottom w:val="none" w:sz="0" w:space="0" w:color="auto"/>
        <w:right w:val="none" w:sz="0" w:space="0" w:color="auto"/>
      </w:divBdr>
      <w:divsChild>
        <w:div w:id="579369350">
          <w:marLeft w:val="0"/>
          <w:marRight w:val="0"/>
          <w:marTop w:val="115"/>
          <w:marBottom w:val="0"/>
          <w:divBdr>
            <w:top w:val="none" w:sz="0" w:space="0" w:color="auto"/>
            <w:left w:val="none" w:sz="0" w:space="0" w:color="auto"/>
            <w:bottom w:val="none" w:sz="0" w:space="0" w:color="auto"/>
            <w:right w:val="none" w:sz="0" w:space="0" w:color="auto"/>
          </w:divBdr>
        </w:div>
        <w:div w:id="1046828814">
          <w:marLeft w:val="720"/>
          <w:marRight w:val="0"/>
          <w:marTop w:val="115"/>
          <w:marBottom w:val="0"/>
          <w:divBdr>
            <w:top w:val="none" w:sz="0" w:space="0" w:color="auto"/>
            <w:left w:val="none" w:sz="0" w:space="0" w:color="auto"/>
            <w:bottom w:val="none" w:sz="0" w:space="0" w:color="auto"/>
            <w:right w:val="none" w:sz="0" w:space="0" w:color="auto"/>
          </w:divBdr>
        </w:div>
        <w:div w:id="523641261">
          <w:marLeft w:val="720"/>
          <w:marRight w:val="0"/>
          <w:marTop w:val="115"/>
          <w:marBottom w:val="0"/>
          <w:divBdr>
            <w:top w:val="none" w:sz="0" w:space="0" w:color="auto"/>
            <w:left w:val="none" w:sz="0" w:space="0" w:color="auto"/>
            <w:bottom w:val="none" w:sz="0" w:space="0" w:color="auto"/>
            <w:right w:val="none" w:sz="0" w:space="0" w:color="auto"/>
          </w:divBdr>
        </w:div>
        <w:div w:id="1420255807">
          <w:marLeft w:val="720"/>
          <w:marRight w:val="0"/>
          <w:marTop w:val="115"/>
          <w:marBottom w:val="0"/>
          <w:divBdr>
            <w:top w:val="none" w:sz="0" w:space="0" w:color="auto"/>
            <w:left w:val="none" w:sz="0" w:space="0" w:color="auto"/>
            <w:bottom w:val="none" w:sz="0" w:space="0" w:color="auto"/>
            <w:right w:val="none" w:sz="0" w:space="0" w:color="auto"/>
          </w:divBdr>
        </w:div>
        <w:div w:id="1590040378">
          <w:marLeft w:val="0"/>
          <w:marRight w:val="0"/>
          <w:marTop w:val="115"/>
          <w:marBottom w:val="0"/>
          <w:divBdr>
            <w:top w:val="none" w:sz="0" w:space="0" w:color="auto"/>
            <w:left w:val="none" w:sz="0" w:space="0" w:color="auto"/>
            <w:bottom w:val="none" w:sz="0" w:space="0" w:color="auto"/>
            <w:right w:val="none" w:sz="0" w:space="0" w:color="auto"/>
          </w:divBdr>
        </w:div>
        <w:div w:id="347176564">
          <w:marLeft w:val="720"/>
          <w:marRight w:val="0"/>
          <w:marTop w:val="115"/>
          <w:marBottom w:val="0"/>
          <w:divBdr>
            <w:top w:val="none" w:sz="0" w:space="0" w:color="auto"/>
            <w:left w:val="none" w:sz="0" w:space="0" w:color="auto"/>
            <w:bottom w:val="none" w:sz="0" w:space="0" w:color="auto"/>
            <w:right w:val="none" w:sz="0" w:space="0" w:color="auto"/>
          </w:divBdr>
        </w:div>
      </w:divsChild>
    </w:div>
    <w:div w:id="1497306172">
      <w:bodyDiv w:val="1"/>
      <w:marLeft w:val="0"/>
      <w:marRight w:val="0"/>
      <w:marTop w:val="0"/>
      <w:marBottom w:val="0"/>
      <w:divBdr>
        <w:top w:val="none" w:sz="0" w:space="0" w:color="auto"/>
        <w:left w:val="none" w:sz="0" w:space="0" w:color="auto"/>
        <w:bottom w:val="none" w:sz="0" w:space="0" w:color="auto"/>
        <w:right w:val="none" w:sz="0" w:space="0" w:color="auto"/>
      </w:divBdr>
    </w:div>
    <w:div w:id="1558665306">
      <w:bodyDiv w:val="1"/>
      <w:marLeft w:val="0"/>
      <w:marRight w:val="0"/>
      <w:marTop w:val="0"/>
      <w:marBottom w:val="0"/>
      <w:divBdr>
        <w:top w:val="none" w:sz="0" w:space="0" w:color="auto"/>
        <w:left w:val="none" w:sz="0" w:space="0" w:color="auto"/>
        <w:bottom w:val="none" w:sz="0" w:space="0" w:color="auto"/>
        <w:right w:val="none" w:sz="0" w:space="0" w:color="auto"/>
      </w:divBdr>
    </w:div>
    <w:div w:id="1644459146">
      <w:bodyDiv w:val="1"/>
      <w:marLeft w:val="0"/>
      <w:marRight w:val="0"/>
      <w:marTop w:val="0"/>
      <w:marBottom w:val="0"/>
      <w:divBdr>
        <w:top w:val="none" w:sz="0" w:space="0" w:color="auto"/>
        <w:left w:val="none" w:sz="0" w:space="0" w:color="auto"/>
        <w:bottom w:val="none" w:sz="0" w:space="0" w:color="auto"/>
        <w:right w:val="none" w:sz="0" w:space="0" w:color="auto"/>
      </w:divBdr>
    </w:div>
    <w:div w:id="1770353379">
      <w:bodyDiv w:val="1"/>
      <w:marLeft w:val="0"/>
      <w:marRight w:val="0"/>
      <w:marTop w:val="0"/>
      <w:marBottom w:val="0"/>
      <w:divBdr>
        <w:top w:val="none" w:sz="0" w:space="0" w:color="auto"/>
        <w:left w:val="none" w:sz="0" w:space="0" w:color="auto"/>
        <w:bottom w:val="none" w:sz="0" w:space="0" w:color="auto"/>
        <w:right w:val="none" w:sz="0" w:space="0" w:color="auto"/>
      </w:divBdr>
    </w:div>
    <w:div w:id="1830898922">
      <w:bodyDiv w:val="1"/>
      <w:marLeft w:val="0"/>
      <w:marRight w:val="0"/>
      <w:marTop w:val="0"/>
      <w:marBottom w:val="0"/>
      <w:divBdr>
        <w:top w:val="none" w:sz="0" w:space="0" w:color="auto"/>
        <w:left w:val="none" w:sz="0" w:space="0" w:color="auto"/>
        <w:bottom w:val="none" w:sz="0" w:space="0" w:color="auto"/>
        <w:right w:val="none" w:sz="0" w:space="0" w:color="auto"/>
      </w:divBdr>
      <w:divsChild>
        <w:div w:id="442501130">
          <w:marLeft w:val="720"/>
          <w:marRight w:val="0"/>
          <w:marTop w:val="154"/>
          <w:marBottom w:val="0"/>
          <w:divBdr>
            <w:top w:val="none" w:sz="0" w:space="0" w:color="auto"/>
            <w:left w:val="none" w:sz="0" w:space="0" w:color="auto"/>
            <w:bottom w:val="none" w:sz="0" w:space="0" w:color="auto"/>
            <w:right w:val="none" w:sz="0" w:space="0" w:color="auto"/>
          </w:divBdr>
        </w:div>
      </w:divsChild>
    </w:div>
    <w:div w:id="1845195852">
      <w:bodyDiv w:val="1"/>
      <w:marLeft w:val="0"/>
      <w:marRight w:val="0"/>
      <w:marTop w:val="0"/>
      <w:marBottom w:val="0"/>
      <w:divBdr>
        <w:top w:val="none" w:sz="0" w:space="0" w:color="auto"/>
        <w:left w:val="none" w:sz="0" w:space="0" w:color="auto"/>
        <w:bottom w:val="none" w:sz="0" w:space="0" w:color="auto"/>
        <w:right w:val="none" w:sz="0" w:space="0" w:color="auto"/>
      </w:divBdr>
    </w:div>
    <w:div w:id="1907690531">
      <w:bodyDiv w:val="1"/>
      <w:marLeft w:val="0"/>
      <w:marRight w:val="0"/>
      <w:marTop w:val="0"/>
      <w:marBottom w:val="0"/>
      <w:divBdr>
        <w:top w:val="none" w:sz="0" w:space="0" w:color="auto"/>
        <w:left w:val="none" w:sz="0" w:space="0" w:color="auto"/>
        <w:bottom w:val="none" w:sz="0" w:space="0" w:color="auto"/>
        <w:right w:val="none" w:sz="0" w:space="0" w:color="auto"/>
      </w:divBdr>
    </w:div>
    <w:div w:id="2048797774">
      <w:bodyDiv w:val="1"/>
      <w:marLeft w:val="0"/>
      <w:marRight w:val="0"/>
      <w:marTop w:val="0"/>
      <w:marBottom w:val="0"/>
      <w:divBdr>
        <w:top w:val="none" w:sz="0" w:space="0" w:color="auto"/>
        <w:left w:val="none" w:sz="0" w:space="0" w:color="auto"/>
        <w:bottom w:val="none" w:sz="0" w:space="0" w:color="auto"/>
        <w:right w:val="none" w:sz="0" w:space="0" w:color="auto"/>
      </w:divBdr>
      <w:divsChild>
        <w:div w:id="1239946618">
          <w:marLeft w:val="706"/>
          <w:marRight w:val="0"/>
          <w:marTop w:val="115"/>
          <w:marBottom w:val="0"/>
          <w:divBdr>
            <w:top w:val="none" w:sz="0" w:space="0" w:color="auto"/>
            <w:left w:val="none" w:sz="0" w:space="0" w:color="auto"/>
            <w:bottom w:val="none" w:sz="0" w:space="0" w:color="auto"/>
            <w:right w:val="none" w:sz="0" w:space="0" w:color="auto"/>
          </w:divBdr>
        </w:div>
        <w:div w:id="1352603967">
          <w:marLeft w:val="706"/>
          <w:marRight w:val="0"/>
          <w:marTop w:val="115"/>
          <w:marBottom w:val="0"/>
          <w:divBdr>
            <w:top w:val="none" w:sz="0" w:space="0" w:color="auto"/>
            <w:left w:val="none" w:sz="0" w:space="0" w:color="auto"/>
            <w:bottom w:val="none" w:sz="0" w:space="0" w:color="auto"/>
            <w:right w:val="none" w:sz="0" w:space="0" w:color="auto"/>
          </w:divBdr>
        </w:div>
        <w:div w:id="481434213">
          <w:marLeft w:val="706"/>
          <w:marRight w:val="0"/>
          <w:marTop w:val="115"/>
          <w:marBottom w:val="0"/>
          <w:divBdr>
            <w:top w:val="none" w:sz="0" w:space="0" w:color="auto"/>
            <w:left w:val="none" w:sz="0" w:space="0" w:color="auto"/>
            <w:bottom w:val="none" w:sz="0" w:space="0" w:color="auto"/>
            <w:right w:val="none" w:sz="0" w:space="0" w:color="auto"/>
          </w:divBdr>
        </w:div>
        <w:div w:id="2029208537">
          <w:marLeft w:val="70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theenergycollective.com/mark-green/203516/economic-lift-thanks-frackin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callto:+1014.0000" TargetMode="External"/><Relationship Id="rId42" Type="http://schemas.openxmlformats.org/officeDocument/2006/relationships/hyperlink" Target="http://www.chathamhouse.org/publication/platform-trade-analysis-and-resource-%09allocation-water-energy-food-nexus-too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twdb.texas.gov/innovativewater/doc/20110405_Updates_IWT_Program.pdf" TargetMode="External"/><Relationship Id="rId38" Type="http://schemas.openxmlformats.org/officeDocument/2006/relationships/hyperlink" Target="http://www.environmentamerica.org/reports/ame/fracking-number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worldenergyoutlook.org/resources/water-energynex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www.fundacionbotin.org/file/10361/" TargetMode="External"/><Relationship Id="rId40" Type="http://schemas.openxmlformats.org/officeDocument/2006/relationships/hyperlink" Target="http://www.gulf-times.com/Mobile/Qatar/178/details/386983/Qatar-aiming-to-meet-%0940%25-of-food-needs-locally-in-10-year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bungenorthamerica.com/news"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fao.org/nr/water/aquastat/countries_regions/qat/index.stm" TargetMode="External"/><Relationship Id="rId43" Type="http://schemas.openxmlformats.org/officeDocument/2006/relationships/hyperlink" Target="http://www.grida.no/publications/vg/climate/page/3086.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Sheet1!$C$3</c:f>
              <c:strCache>
                <c:ptCount val="1"/>
                <c:pt idx="0">
                  <c:v>No climate change</c:v>
                </c:pt>
              </c:strCache>
            </c:strRef>
          </c:tx>
          <c:invertIfNegative val="0"/>
          <c:dLbls>
            <c:delete val="1"/>
          </c:dLbls>
          <c:cat>
            <c:strRef>
              <c:f>Sheet1!$B$4:$B$9</c:f>
              <c:strCache>
                <c:ptCount val="6"/>
                <c:pt idx="0">
                  <c:v>Rice</c:v>
                </c:pt>
                <c:pt idx="1">
                  <c:v>Wheat</c:v>
                </c:pt>
                <c:pt idx="2">
                  <c:v>Maize</c:v>
                </c:pt>
                <c:pt idx="3">
                  <c:v>Soy</c:v>
                </c:pt>
                <c:pt idx="4">
                  <c:v>Beef</c:v>
                </c:pt>
                <c:pt idx="5">
                  <c:v>Poultry</c:v>
                </c:pt>
              </c:strCache>
            </c:strRef>
          </c:cat>
          <c:val>
            <c:numRef>
              <c:f>Sheet1!$C$4:$C$9</c:f>
              <c:numCache>
                <c:formatCode>General</c:formatCode>
                <c:ptCount val="6"/>
                <c:pt idx="0">
                  <c:v>66.7</c:v>
                </c:pt>
                <c:pt idx="1">
                  <c:v>37.5</c:v>
                </c:pt>
                <c:pt idx="2">
                  <c:v>71.23</c:v>
                </c:pt>
                <c:pt idx="3">
                  <c:v>60.7</c:v>
                </c:pt>
                <c:pt idx="4">
                  <c:v>32.14</c:v>
                </c:pt>
                <c:pt idx="5">
                  <c:v>35.71</c:v>
                </c:pt>
              </c:numCache>
            </c:numRef>
          </c:val>
        </c:ser>
        <c:ser>
          <c:idx val="1"/>
          <c:order val="1"/>
          <c:tx>
            <c:strRef>
              <c:f>Sheet1!$D$3</c:f>
              <c:strCache>
                <c:ptCount val="1"/>
                <c:pt idx="0">
                  <c:v>With climate change</c:v>
                </c:pt>
              </c:strCache>
            </c:strRef>
          </c:tx>
          <c:invertIfNegative val="0"/>
          <c:dLbls>
            <c:delete val="1"/>
          </c:dLbls>
          <c:cat>
            <c:strRef>
              <c:f>Sheet1!$B$4:$B$9</c:f>
              <c:strCache>
                <c:ptCount val="6"/>
                <c:pt idx="0">
                  <c:v>Rice</c:v>
                </c:pt>
                <c:pt idx="1">
                  <c:v>Wheat</c:v>
                </c:pt>
                <c:pt idx="2">
                  <c:v>Maize</c:v>
                </c:pt>
                <c:pt idx="3">
                  <c:v>Soy</c:v>
                </c:pt>
                <c:pt idx="4">
                  <c:v>Beef</c:v>
                </c:pt>
                <c:pt idx="5">
                  <c:v>Poultry</c:v>
                </c:pt>
              </c:strCache>
            </c:strRef>
          </c:cat>
          <c:val>
            <c:numRef>
              <c:f>Sheet1!$D$4:$D$9</c:f>
              <c:numCache>
                <c:formatCode>General</c:formatCode>
                <c:ptCount val="6"/>
                <c:pt idx="0">
                  <c:v>51.15</c:v>
                </c:pt>
                <c:pt idx="1">
                  <c:v>155</c:v>
                </c:pt>
                <c:pt idx="2">
                  <c:v>75</c:v>
                </c:pt>
                <c:pt idx="3">
                  <c:v>28.590000000000003</c:v>
                </c:pt>
                <c:pt idx="4">
                  <c:v>26.150000000000023</c:v>
                </c:pt>
                <c:pt idx="5">
                  <c:v>26.79</c:v>
                </c:pt>
              </c:numCache>
            </c:numRef>
          </c:val>
        </c:ser>
        <c:dLbls>
          <c:showLegendKey val="0"/>
          <c:showVal val="1"/>
          <c:showCatName val="0"/>
          <c:showSerName val="0"/>
          <c:showPercent val="0"/>
          <c:showBubbleSize val="0"/>
        </c:dLbls>
        <c:gapWidth val="75"/>
        <c:overlap val="100"/>
        <c:axId val="564295840"/>
        <c:axId val="564296624"/>
      </c:barChart>
      <c:catAx>
        <c:axId val="564295840"/>
        <c:scaling>
          <c:orientation val="minMax"/>
        </c:scaling>
        <c:delete val="0"/>
        <c:axPos val="b"/>
        <c:numFmt formatCode="General" sourceLinked="0"/>
        <c:majorTickMark val="out"/>
        <c:minorTickMark val="none"/>
        <c:tickLblPos val="nextTo"/>
        <c:crossAx val="564296624"/>
        <c:crosses val="autoZero"/>
        <c:auto val="1"/>
        <c:lblAlgn val="ctr"/>
        <c:lblOffset val="100"/>
        <c:noMultiLvlLbl val="0"/>
      </c:catAx>
      <c:valAx>
        <c:axId val="564296624"/>
        <c:scaling>
          <c:orientation val="minMax"/>
          <c:max val="200"/>
        </c:scaling>
        <c:delete val="0"/>
        <c:axPos val="l"/>
        <c:title>
          <c:tx>
            <c:rich>
              <a:bodyPr rot="-5400000" vert="horz"/>
              <a:lstStyle/>
              <a:p>
                <a:pPr>
                  <a:defRPr b="0"/>
                </a:pPr>
                <a:r>
                  <a:rPr lang="en-US" b="0"/>
                  <a:t>% Increase 2000-2050</a:t>
                </a:r>
              </a:p>
            </c:rich>
          </c:tx>
          <c:layout/>
          <c:overlay val="0"/>
        </c:title>
        <c:numFmt formatCode="General" sourceLinked="1"/>
        <c:majorTickMark val="out"/>
        <c:minorTickMark val="none"/>
        <c:tickLblPos val="nextTo"/>
        <c:crossAx val="564295840"/>
        <c:crosses val="autoZero"/>
        <c:crossBetween val="between"/>
        <c:majorUnit val="50"/>
      </c:valAx>
    </c:plotArea>
    <c:legend>
      <c:legendPos val="b"/>
      <c:layout/>
      <c:overlay val="0"/>
    </c:legend>
    <c:plotVisOnly val="1"/>
    <c:dispBlanksAs val="gap"/>
    <c:showDLblsOverMax val="0"/>
  </c:chart>
  <c:spPr>
    <a:ln>
      <a:noFill/>
    </a:ln>
  </c:spPr>
  <c:txPr>
    <a:bodyPr/>
    <a:lstStyle/>
    <a:p>
      <a:pPr>
        <a:defRPr sz="1050">
          <a:latin typeface="Century Gothic"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D48F08-84E9-44F4-A1B7-4397DE22F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9963</Words>
  <Characters>56795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aassi</dc:creator>
  <cp:lastModifiedBy>Mary IsMary</cp:lastModifiedBy>
  <cp:revision>2</cp:revision>
  <cp:lastPrinted>2015-01-08T04:23:00Z</cp:lastPrinted>
  <dcterms:created xsi:type="dcterms:W3CDTF">2015-02-10T22:43:00Z</dcterms:created>
  <dcterms:modified xsi:type="dcterms:W3CDTF">2015-02-10T22:43:00Z</dcterms:modified>
</cp:coreProperties>
</file>