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A" w:rsidRDefault="00724B8A">
      <w:bookmarkStart w:id="0" w:name="_GoBack"/>
      <w:bookmarkEnd w:id="0"/>
    </w:p>
    <w:p w:rsidR="00724B8A" w:rsidRDefault="00724B8A"/>
    <w:p w:rsidR="00724B8A" w:rsidRDefault="00724B8A"/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8A72F6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8A72F6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8A72F6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8A72F6">
      <w:pPr>
        <w:jc w:val="center"/>
        <w:rPr>
          <w:rFonts w:ascii="Times New Roman" w:hAnsi="Times New Roman" w:cs="Times New Roman"/>
          <w:b/>
        </w:rPr>
      </w:pPr>
    </w:p>
    <w:p w:rsidR="008A72F6" w:rsidRPr="00920C0E" w:rsidRDefault="008A72F6" w:rsidP="008A7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0E">
        <w:rPr>
          <w:rFonts w:ascii="Times New Roman" w:hAnsi="Times New Roman" w:cs="Times New Roman"/>
          <w:b/>
          <w:sz w:val="28"/>
          <w:szCs w:val="28"/>
        </w:rPr>
        <w:t>Applying a Gauze Dog Muzzle</w:t>
      </w:r>
    </w:p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7456"/>
        <w:gridCol w:w="1022"/>
        <w:gridCol w:w="1098"/>
      </w:tblGrid>
      <w:tr w:rsidR="008A72F6" w:rsidRPr="00920C0E" w:rsidTr="00545300">
        <w:tc>
          <w:tcPr>
            <w:tcW w:w="7456" w:type="dxa"/>
          </w:tcPr>
          <w:p w:rsidR="008A72F6" w:rsidRPr="00920C0E" w:rsidRDefault="008A72F6" w:rsidP="005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022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  <w:tc>
          <w:tcPr>
            <w:tcW w:w="1098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8A72F6" w:rsidRPr="00920C0E" w:rsidTr="00545300">
        <w:tc>
          <w:tcPr>
            <w:tcW w:w="7456" w:type="dxa"/>
          </w:tcPr>
          <w:p w:rsidR="008A72F6" w:rsidRPr="00920C0E" w:rsidRDefault="008A72F6" w:rsidP="005453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selects proper type of material and length.</w:t>
            </w:r>
          </w:p>
        </w:tc>
        <w:tc>
          <w:tcPr>
            <w:tcW w:w="1022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F6" w:rsidRPr="00920C0E" w:rsidTr="00545300">
        <w:tc>
          <w:tcPr>
            <w:tcW w:w="7456" w:type="dxa"/>
          </w:tcPr>
          <w:p w:rsidR="008A72F6" w:rsidRPr="00920C0E" w:rsidRDefault="008A72F6" w:rsidP="005453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the dog in sitting or sternal position on exam table or floor.</w:t>
            </w:r>
          </w:p>
        </w:tc>
        <w:tc>
          <w:tcPr>
            <w:tcW w:w="1022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F6" w:rsidRPr="00920C0E" w:rsidTr="00545300">
        <w:tc>
          <w:tcPr>
            <w:tcW w:w="7456" w:type="dxa"/>
          </w:tcPr>
          <w:p w:rsidR="008A72F6" w:rsidRPr="00920C0E" w:rsidRDefault="008A72F6" w:rsidP="005453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makes a loop in the gauze and approaches the dog from behind.</w:t>
            </w:r>
          </w:p>
        </w:tc>
        <w:tc>
          <w:tcPr>
            <w:tcW w:w="1022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F6" w:rsidRPr="00920C0E" w:rsidTr="00545300">
        <w:tc>
          <w:tcPr>
            <w:tcW w:w="7456" w:type="dxa"/>
          </w:tcPr>
          <w:p w:rsidR="008A72F6" w:rsidRPr="00920C0E" w:rsidRDefault="008A72F6" w:rsidP="005453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the loop on the dog’s face with the tie on top.</w:t>
            </w:r>
          </w:p>
        </w:tc>
        <w:tc>
          <w:tcPr>
            <w:tcW w:w="1022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F6" w:rsidRPr="00920C0E" w:rsidTr="00545300">
        <w:tc>
          <w:tcPr>
            <w:tcW w:w="7456" w:type="dxa"/>
          </w:tcPr>
          <w:p w:rsidR="008A72F6" w:rsidRPr="00920C0E" w:rsidRDefault="008A72F6" w:rsidP="005453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quickly tightens the loop, and then crosses the ends under the dog’s face.</w:t>
            </w:r>
          </w:p>
        </w:tc>
        <w:tc>
          <w:tcPr>
            <w:tcW w:w="1022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F6" w:rsidRPr="00920C0E" w:rsidTr="00545300">
        <w:tc>
          <w:tcPr>
            <w:tcW w:w="7456" w:type="dxa"/>
          </w:tcPr>
          <w:p w:rsidR="008A72F6" w:rsidRPr="00920C0E" w:rsidRDefault="008A72F6" w:rsidP="005453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brings the ends back behind the dog’s head under the ears and ties in a quick-release bow.</w:t>
            </w:r>
          </w:p>
        </w:tc>
        <w:tc>
          <w:tcPr>
            <w:tcW w:w="1022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F6" w:rsidRPr="00920C0E" w:rsidTr="00545300">
        <w:tc>
          <w:tcPr>
            <w:tcW w:w="7456" w:type="dxa"/>
          </w:tcPr>
          <w:p w:rsidR="008A72F6" w:rsidRPr="00920C0E" w:rsidRDefault="00692EEE" w:rsidP="0054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3A4FEC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1022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8A72F6" w:rsidRPr="00920C0E" w:rsidRDefault="008A72F6" w:rsidP="0054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500019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500019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500019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500019">
      <w:pPr>
        <w:jc w:val="center"/>
        <w:rPr>
          <w:rFonts w:ascii="Times New Roman" w:hAnsi="Times New Roman" w:cs="Times New Roman"/>
          <w:b/>
        </w:rPr>
      </w:pPr>
    </w:p>
    <w:p w:rsidR="00724B8A" w:rsidRPr="00920C0E" w:rsidRDefault="00724B8A" w:rsidP="0092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0E">
        <w:rPr>
          <w:rFonts w:ascii="Times New Roman" w:hAnsi="Times New Roman" w:cs="Times New Roman"/>
          <w:b/>
          <w:sz w:val="28"/>
          <w:szCs w:val="28"/>
        </w:rPr>
        <w:t xml:space="preserve">Restraint of the Dog in Sternal </w:t>
      </w:r>
      <w:proofErr w:type="spellStart"/>
      <w:r w:rsidRPr="00920C0E">
        <w:rPr>
          <w:rFonts w:ascii="Times New Roman" w:hAnsi="Times New Roman" w:cs="Times New Roman"/>
          <w:b/>
          <w:sz w:val="28"/>
          <w:szCs w:val="28"/>
        </w:rPr>
        <w:t>Recumbency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1017"/>
        <w:gridCol w:w="1097"/>
      </w:tblGrid>
      <w:tr w:rsidR="00724B8A" w:rsidRPr="00920C0E" w:rsidTr="00692EEE">
        <w:tc>
          <w:tcPr>
            <w:tcW w:w="7462" w:type="dxa"/>
          </w:tcPr>
          <w:p w:rsidR="00724B8A" w:rsidRPr="00920C0E" w:rsidRDefault="007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017" w:type="dxa"/>
          </w:tcPr>
          <w:p w:rsidR="00724B8A" w:rsidRPr="00920C0E" w:rsidRDefault="00724B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  <w:tc>
          <w:tcPr>
            <w:tcW w:w="1097" w:type="dxa"/>
          </w:tcPr>
          <w:p w:rsidR="00724B8A" w:rsidRPr="00920C0E" w:rsidRDefault="00724B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724B8A" w:rsidRPr="00920C0E" w:rsidTr="00692EEE">
        <w:tc>
          <w:tcPr>
            <w:tcW w:w="7462" w:type="dxa"/>
          </w:tcPr>
          <w:p w:rsidR="00724B8A" w:rsidRPr="00920C0E" w:rsidRDefault="00724B8A" w:rsidP="00724B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puts a noose leash on the dog.</w:t>
            </w:r>
          </w:p>
        </w:tc>
        <w:tc>
          <w:tcPr>
            <w:tcW w:w="1017" w:type="dxa"/>
          </w:tcPr>
          <w:p w:rsidR="00724B8A" w:rsidRPr="00920C0E" w:rsidRDefault="00724B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724B8A" w:rsidRPr="00920C0E" w:rsidRDefault="00724B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8A" w:rsidRPr="00920C0E" w:rsidTr="00692EEE">
        <w:tc>
          <w:tcPr>
            <w:tcW w:w="7462" w:type="dxa"/>
          </w:tcPr>
          <w:p w:rsidR="00724B8A" w:rsidRPr="00920C0E" w:rsidRDefault="00724B8A" w:rsidP="00724B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begins with the dog sitting.</w:t>
            </w:r>
          </w:p>
        </w:tc>
        <w:tc>
          <w:tcPr>
            <w:tcW w:w="1017" w:type="dxa"/>
          </w:tcPr>
          <w:p w:rsidR="00724B8A" w:rsidRPr="00920C0E" w:rsidRDefault="00724B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724B8A" w:rsidRPr="00920C0E" w:rsidRDefault="00724B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8A" w:rsidRPr="00920C0E" w:rsidTr="00692EEE">
        <w:tc>
          <w:tcPr>
            <w:tcW w:w="7462" w:type="dxa"/>
          </w:tcPr>
          <w:p w:rsidR="00724B8A" w:rsidRPr="00920C0E" w:rsidRDefault="00724B8A" w:rsidP="00724B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one arm around the dog’s neck and places the other arm around the dog’s back to grasp the forelimbs.</w:t>
            </w:r>
          </w:p>
        </w:tc>
        <w:tc>
          <w:tcPr>
            <w:tcW w:w="1017" w:type="dxa"/>
          </w:tcPr>
          <w:p w:rsidR="00724B8A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724B8A" w:rsidRPr="00920C0E" w:rsidRDefault="00724B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8A" w:rsidRPr="00920C0E" w:rsidTr="00692EEE">
        <w:tc>
          <w:tcPr>
            <w:tcW w:w="7462" w:type="dxa"/>
          </w:tcPr>
          <w:p w:rsidR="00724B8A" w:rsidRPr="00920C0E" w:rsidRDefault="008956E7" w:rsidP="008956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pushes the dog’s back with his/her body to encourage the dog to lie down.</w:t>
            </w:r>
          </w:p>
        </w:tc>
        <w:tc>
          <w:tcPr>
            <w:tcW w:w="1017" w:type="dxa"/>
          </w:tcPr>
          <w:p w:rsidR="00724B8A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724B8A" w:rsidRPr="00920C0E" w:rsidRDefault="00724B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8A" w:rsidRPr="00920C0E" w:rsidTr="00692EEE">
        <w:tc>
          <w:tcPr>
            <w:tcW w:w="7462" w:type="dxa"/>
          </w:tcPr>
          <w:p w:rsidR="00724B8A" w:rsidRPr="00920C0E" w:rsidRDefault="008956E7" w:rsidP="008956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positions the dog so that the head can be examined.</w:t>
            </w:r>
          </w:p>
        </w:tc>
        <w:tc>
          <w:tcPr>
            <w:tcW w:w="1017" w:type="dxa"/>
          </w:tcPr>
          <w:p w:rsidR="00724B8A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724B8A" w:rsidRPr="00920C0E" w:rsidRDefault="00724B8A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8A" w:rsidRPr="00920C0E" w:rsidTr="00692EEE">
        <w:tc>
          <w:tcPr>
            <w:tcW w:w="7462" w:type="dxa"/>
          </w:tcPr>
          <w:p w:rsidR="00724B8A" w:rsidRPr="00920C0E" w:rsidRDefault="00692EEE" w:rsidP="004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3A4FEC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1017" w:type="dxa"/>
          </w:tcPr>
          <w:p w:rsidR="00724B8A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4B6926" w:rsidRPr="00920C0E" w:rsidRDefault="004B6926" w:rsidP="004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B8A" w:rsidRDefault="00724B8A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8956E7" w:rsidRDefault="008956E7"/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920C0E">
      <w:pPr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8956E7" w:rsidRPr="00920C0E" w:rsidRDefault="008956E7" w:rsidP="0050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0E">
        <w:rPr>
          <w:rFonts w:ascii="Times New Roman" w:hAnsi="Times New Roman" w:cs="Times New Roman"/>
          <w:b/>
          <w:sz w:val="28"/>
          <w:szCs w:val="28"/>
        </w:rPr>
        <w:t>Haltering Cattle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1017"/>
        <w:gridCol w:w="1097"/>
      </w:tblGrid>
      <w:tr w:rsidR="008956E7" w:rsidRPr="00920C0E" w:rsidTr="00692EEE">
        <w:tc>
          <w:tcPr>
            <w:tcW w:w="7462" w:type="dxa"/>
          </w:tcPr>
          <w:p w:rsidR="008956E7" w:rsidRPr="00920C0E" w:rsidRDefault="008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01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  <w:tc>
          <w:tcPr>
            <w:tcW w:w="109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8956E7" w:rsidRPr="00920C0E" w:rsidTr="00692EEE">
        <w:tc>
          <w:tcPr>
            <w:tcW w:w="7462" w:type="dxa"/>
          </w:tcPr>
          <w:p w:rsidR="008956E7" w:rsidRPr="00920C0E" w:rsidRDefault="008956E7" w:rsidP="008956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crown piece of halter over ears, then slips through nosepiece.</w:t>
            </w:r>
          </w:p>
        </w:tc>
        <w:tc>
          <w:tcPr>
            <w:tcW w:w="101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7" w:rsidRPr="00920C0E" w:rsidTr="00692EEE">
        <w:tc>
          <w:tcPr>
            <w:tcW w:w="7462" w:type="dxa"/>
          </w:tcPr>
          <w:p w:rsidR="008956E7" w:rsidRPr="00920C0E" w:rsidRDefault="008956E7" w:rsidP="008956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properly adjusts the halter such that the nose band crosses over bridge of nose halfway between the nostrils and eyes.</w:t>
            </w:r>
          </w:p>
        </w:tc>
        <w:tc>
          <w:tcPr>
            <w:tcW w:w="101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7" w:rsidRPr="00920C0E" w:rsidTr="00692EEE">
        <w:tc>
          <w:tcPr>
            <w:tcW w:w="7462" w:type="dxa"/>
          </w:tcPr>
          <w:p w:rsidR="008956E7" w:rsidRPr="00920C0E" w:rsidRDefault="008956E7" w:rsidP="008956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D4BC5" w:rsidRPr="00920C0E">
              <w:rPr>
                <w:rFonts w:ascii="Times New Roman" w:hAnsi="Times New Roman" w:cs="Times New Roman"/>
                <w:sz w:val="24"/>
                <w:szCs w:val="24"/>
              </w:rPr>
              <w:t>student ensures</w:t>
            </w: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 xml:space="preserve"> that the adjustable portion of the nose band is under the chin, not across the bridge of the nose.</w:t>
            </w:r>
          </w:p>
        </w:tc>
        <w:tc>
          <w:tcPr>
            <w:tcW w:w="101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7" w:rsidRPr="00920C0E" w:rsidTr="00692EEE">
        <w:tc>
          <w:tcPr>
            <w:tcW w:w="7462" w:type="dxa"/>
          </w:tcPr>
          <w:p w:rsidR="008956E7" w:rsidRPr="00920C0E" w:rsidRDefault="008956E7" w:rsidP="008956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keeps the standing end or lead rope portion on the left side of the cow.</w:t>
            </w:r>
          </w:p>
        </w:tc>
        <w:tc>
          <w:tcPr>
            <w:tcW w:w="101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7" w:rsidRPr="00920C0E" w:rsidTr="00692EEE">
        <w:tc>
          <w:tcPr>
            <w:tcW w:w="7462" w:type="dxa"/>
          </w:tcPr>
          <w:p w:rsidR="004B6926" w:rsidRPr="00920C0E" w:rsidRDefault="00692EEE" w:rsidP="004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3A4FEC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101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6E7" w:rsidRDefault="008956E7"/>
    <w:p w:rsidR="008956E7" w:rsidRDefault="008956E7"/>
    <w:p w:rsidR="008956E7" w:rsidRDefault="008956E7"/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8956E7" w:rsidRPr="00920C0E" w:rsidRDefault="008956E7" w:rsidP="0050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0E">
        <w:rPr>
          <w:rFonts w:ascii="Times New Roman" w:hAnsi="Times New Roman" w:cs="Times New Roman"/>
          <w:b/>
          <w:sz w:val="28"/>
          <w:szCs w:val="28"/>
        </w:rPr>
        <w:t>Tying a Reefer’s Knot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1017"/>
        <w:gridCol w:w="1097"/>
      </w:tblGrid>
      <w:tr w:rsidR="008956E7" w:rsidRPr="00920C0E" w:rsidTr="00500019">
        <w:tc>
          <w:tcPr>
            <w:tcW w:w="7488" w:type="dxa"/>
          </w:tcPr>
          <w:p w:rsidR="008956E7" w:rsidRPr="00920C0E" w:rsidRDefault="008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  <w:tc>
          <w:tcPr>
            <w:tcW w:w="1098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8956E7" w:rsidRPr="00920C0E" w:rsidTr="00500019">
        <w:tc>
          <w:tcPr>
            <w:tcW w:w="7488" w:type="dxa"/>
          </w:tcPr>
          <w:p w:rsidR="008956E7" w:rsidRPr="00920C0E" w:rsidRDefault="008956E7" w:rsidP="008956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the rope over a pole or tie area.</w:t>
            </w:r>
          </w:p>
        </w:tc>
        <w:tc>
          <w:tcPr>
            <w:tcW w:w="990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7" w:rsidRPr="00920C0E" w:rsidTr="00500019">
        <w:tc>
          <w:tcPr>
            <w:tcW w:w="7488" w:type="dxa"/>
          </w:tcPr>
          <w:p w:rsidR="008956E7" w:rsidRPr="00920C0E" w:rsidRDefault="008956E7" w:rsidP="008956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passes the short end over and under the long end.</w:t>
            </w:r>
          </w:p>
        </w:tc>
        <w:tc>
          <w:tcPr>
            <w:tcW w:w="990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7" w:rsidRPr="00920C0E" w:rsidTr="00500019">
        <w:tc>
          <w:tcPr>
            <w:tcW w:w="7488" w:type="dxa"/>
          </w:tcPr>
          <w:p w:rsidR="008956E7" w:rsidRPr="00920C0E" w:rsidRDefault="008956E7" w:rsidP="008956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makes a fold or bight in the short end and passes it over and under the long end.</w:t>
            </w:r>
          </w:p>
        </w:tc>
        <w:tc>
          <w:tcPr>
            <w:tcW w:w="990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7" w:rsidRPr="00920C0E" w:rsidTr="00500019">
        <w:tc>
          <w:tcPr>
            <w:tcW w:w="7488" w:type="dxa"/>
          </w:tcPr>
          <w:p w:rsidR="008956E7" w:rsidRPr="00920C0E" w:rsidRDefault="008956E7" w:rsidP="008956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pulls securely on the long end and loop of the short end.</w:t>
            </w:r>
          </w:p>
        </w:tc>
        <w:tc>
          <w:tcPr>
            <w:tcW w:w="990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7" w:rsidRPr="00920C0E" w:rsidTr="00500019">
        <w:tc>
          <w:tcPr>
            <w:tcW w:w="7488" w:type="dxa"/>
          </w:tcPr>
          <w:p w:rsidR="008956E7" w:rsidRPr="00920C0E" w:rsidRDefault="008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990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8956E7" w:rsidRPr="00920C0E" w:rsidRDefault="008956E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6E7" w:rsidRDefault="008956E7"/>
    <w:p w:rsidR="0062720D" w:rsidRDefault="0062720D"/>
    <w:p w:rsidR="0062720D" w:rsidRDefault="0062720D"/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500019">
      <w:pPr>
        <w:jc w:val="center"/>
        <w:rPr>
          <w:rFonts w:ascii="Times New Roman" w:hAnsi="Times New Roman" w:cs="Times New Roman"/>
          <w:b/>
        </w:rPr>
      </w:pPr>
    </w:p>
    <w:p w:rsidR="0062720D" w:rsidRPr="00920C0E" w:rsidRDefault="0062720D" w:rsidP="0050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0E">
        <w:rPr>
          <w:rFonts w:ascii="Times New Roman" w:hAnsi="Times New Roman" w:cs="Times New Roman"/>
          <w:b/>
          <w:sz w:val="28"/>
          <w:szCs w:val="28"/>
        </w:rPr>
        <w:t xml:space="preserve">Administering Topical </w:t>
      </w:r>
      <w:proofErr w:type="spellStart"/>
      <w:r w:rsidRPr="00920C0E">
        <w:rPr>
          <w:rFonts w:ascii="Times New Roman" w:hAnsi="Times New Roman" w:cs="Times New Roman"/>
          <w:b/>
          <w:sz w:val="28"/>
          <w:szCs w:val="28"/>
        </w:rPr>
        <w:t>Parasiticide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1017"/>
        <w:gridCol w:w="1097"/>
      </w:tblGrid>
      <w:tr w:rsidR="0062720D" w:rsidRPr="00920C0E" w:rsidTr="00500019">
        <w:tc>
          <w:tcPr>
            <w:tcW w:w="7488" w:type="dxa"/>
          </w:tcPr>
          <w:p w:rsidR="0062720D" w:rsidRPr="00920C0E" w:rsidRDefault="0062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:rsidR="0062720D" w:rsidRPr="00920C0E" w:rsidRDefault="0062720D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  <w:tc>
          <w:tcPr>
            <w:tcW w:w="1098" w:type="dxa"/>
          </w:tcPr>
          <w:p w:rsidR="0062720D" w:rsidRPr="00920C0E" w:rsidRDefault="0062720D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62720D" w:rsidRPr="00920C0E" w:rsidTr="00500019">
        <w:tc>
          <w:tcPr>
            <w:tcW w:w="7488" w:type="dxa"/>
          </w:tcPr>
          <w:p w:rsidR="0062720D" w:rsidRPr="00920C0E" w:rsidRDefault="0062720D" w:rsidP="0062720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selects appropriate dose by weight.</w:t>
            </w:r>
          </w:p>
        </w:tc>
        <w:tc>
          <w:tcPr>
            <w:tcW w:w="990" w:type="dxa"/>
          </w:tcPr>
          <w:p w:rsidR="0062720D" w:rsidRPr="00920C0E" w:rsidRDefault="0062720D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62720D" w:rsidRPr="00920C0E" w:rsidRDefault="0062720D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0D" w:rsidRPr="00920C0E" w:rsidTr="00500019">
        <w:tc>
          <w:tcPr>
            <w:tcW w:w="7488" w:type="dxa"/>
          </w:tcPr>
          <w:p w:rsidR="0062720D" w:rsidRPr="00920C0E" w:rsidRDefault="0062720D" w:rsidP="0062720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 xml:space="preserve">The student applies topical </w:t>
            </w:r>
            <w:proofErr w:type="spellStart"/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parasiticide</w:t>
            </w:r>
            <w:proofErr w:type="spellEnd"/>
            <w:r w:rsidRPr="00920C0E">
              <w:rPr>
                <w:rFonts w:ascii="Times New Roman" w:hAnsi="Times New Roman" w:cs="Times New Roman"/>
                <w:sz w:val="24"/>
                <w:szCs w:val="24"/>
              </w:rPr>
              <w:t xml:space="preserve"> by following product directions.</w:t>
            </w:r>
          </w:p>
        </w:tc>
        <w:tc>
          <w:tcPr>
            <w:tcW w:w="990" w:type="dxa"/>
          </w:tcPr>
          <w:p w:rsidR="0062720D" w:rsidRPr="00920C0E" w:rsidRDefault="0062720D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62720D" w:rsidRPr="00920C0E" w:rsidRDefault="0062720D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0D" w:rsidRPr="00920C0E" w:rsidTr="00500019">
        <w:tc>
          <w:tcPr>
            <w:tcW w:w="7488" w:type="dxa"/>
          </w:tcPr>
          <w:p w:rsidR="0062720D" w:rsidRPr="00920C0E" w:rsidRDefault="0062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990" w:type="dxa"/>
          </w:tcPr>
          <w:p w:rsidR="0062720D" w:rsidRPr="00920C0E" w:rsidRDefault="0062720D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62720D" w:rsidRPr="00920C0E" w:rsidRDefault="0062720D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20D" w:rsidRDefault="0062720D"/>
    <w:p w:rsidR="00AE4C31" w:rsidRDefault="00AE4C31"/>
    <w:p w:rsidR="00500019" w:rsidRDefault="00500019"/>
    <w:p w:rsidR="00500019" w:rsidRDefault="00500019"/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AE4C31" w:rsidRPr="00920C0E" w:rsidRDefault="00AE4C31" w:rsidP="0050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0E">
        <w:rPr>
          <w:rFonts w:ascii="Times New Roman" w:hAnsi="Times New Roman" w:cs="Times New Roman"/>
          <w:b/>
          <w:sz w:val="28"/>
          <w:szCs w:val="28"/>
        </w:rPr>
        <w:t>Administering an Intramuscular Injection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1017"/>
        <w:gridCol w:w="1097"/>
      </w:tblGrid>
      <w:tr w:rsidR="00AE4C31" w:rsidRPr="00920C0E" w:rsidTr="00500019">
        <w:tc>
          <w:tcPr>
            <w:tcW w:w="7488" w:type="dxa"/>
          </w:tcPr>
          <w:p w:rsidR="00AE4C31" w:rsidRPr="00920C0E" w:rsidRDefault="00AE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  <w:tc>
          <w:tcPr>
            <w:tcW w:w="1098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AE4C31" w:rsidRPr="00920C0E" w:rsidTr="00500019">
        <w:tc>
          <w:tcPr>
            <w:tcW w:w="7488" w:type="dxa"/>
          </w:tcPr>
          <w:p w:rsidR="00AE4C31" w:rsidRPr="00920C0E" w:rsidRDefault="00AE4C31" w:rsidP="00AE4C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selected the proper site for administration.</w:t>
            </w:r>
          </w:p>
        </w:tc>
        <w:tc>
          <w:tcPr>
            <w:tcW w:w="990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31" w:rsidRPr="00920C0E" w:rsidTr="00500019">
        <w:tc>
          <w:tcPr>
            <w:tcW w:w="7488" w:type="dxa"/>
          </w:tcPr>
          <w:p w:rsidR="00AE4C31" w:rsidRPr="00920C0E" w:rsidRDefault="00AE4C31" w:rsidP="00AE4C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 xml:space="preserve">The student rubs an alcohol saturated cotton ball over the injection site. </w:t>
            </w:r>
          </w:p>
        </w:tc>
        <w:tc>
          <w:tcPr>
            <w:tcW w:w="990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31" w:rsidRPr="00920C0E" w:rsidTr="00500019">
        <w:tc>
          <w:tcPr>
            <w:tcW w:w="7488" w:type="dxa"/>
          </w:tcPr>
          <w:p w:rsidR="00AE4C31" w:rsidRPr="00920C0E" w:rsidRDefault="00AE4C31" w:rsidP="00AE4C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directs the needle through the skin and in to the muscle mass.</w:t>
            </w:r>
          </w:p>
        </w:tc>
        <w:tc>
          <w:tcPr>
            <w:tcW w:w="990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31" w:rsidRPr="00920C0E" w:rsidTr="00500019">
        <w:tc>
          <w:tcPr>
            <w:tcW w:w="7488" w:type="dxa"/>
          </w:tcPr>
          <w:p w:rsidR="00AE4C31" w:rsidRPr="00920C0E" w:rsidRDefault="00AE4C31" w:rsidP="00AE4C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aspirates the plunger on the syringe; if no blood is noted, inject the substance slowly.</w:t>
            </w:r>
          </w:p>
        </w:tc>
        <w:tc>
          <w:tcPr>
            <w:tcW w:w="990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31" w:rsidRPr="00920C0E" w:rsidTr="00500019">
        <w:tc>
          <w:tcPr>
            <w:tcW w:w="7488" w:type="dxa"/>
          </w:tcPr>
          <w:p w:rsidR="00AE4C31" w:rsidRPr="00920C0E" w:rsidRDefault="00AE4C31" w:rsidP="00AE4C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withdraws the needle and places in the sharps container.</w:t>
            </w:r>
          </w:p>
        </w:tc>
        <w:tc>
          <w:tcPr>
            <w:tcW w:w="990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31" w:rsidRPr="00920C0E" w:rsidTr="00500019">
        <w:tc>
          <w:tcPr>
            <w:tcW w:w="7488" w:type="dxa"/>
          </w:tcPr>
          <w:p w:rsidR="00AE4C31" w:rsidRPr="00920C0E" w:rsidRDefault="00AE4C31" w:rsidP="00AE4C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massages the area where the injections was given and praises the patient.</w:t>
            </w:r>
          </w:p>
        </w:tc>
        <w:tc>
          <w:tcPr>
            <w:tcW w:w="990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31" w:rsidRPr="00920C0E" w:rsidTr="00500019">
        <w:tc>
          <w:tcPr>
            <w:tcW w:w="7488" w:type="dxa"/>
          </w:tcPr>
          <w:p w:rsidR="00AE4C31" w:rsidRPr="00920C0E" w:rsidRDefault="00AE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990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AE4C31" w:rsidRPr="00920C0E" w:rsidRDefault="00AE4C31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C31" w:rsidRDefault="00AE4C31"/>
    <w:p w:rsidR="00DD2F88" w:rsidRDefault="00DD2F88"/>
    <w:p w:rsidR="00DD2F88" w:rsidRDefault="00DD2F88"/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DD2F88" w:rsidRPr="00920C0E" w:rsidRDefault="00DD2F88" w:rsidP="0050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0E">
        <w:rPr>
          <w:rFonts w:ascii="Times New Roman" w:hAnsi="Times New Roman" w:cs="Times New Roman"/>
          <w:b/>
          <w:sz w:val="28"/>
          <w:szCs w:val="28"/>
        </w:rPr>
        <w:t>Bandage Removal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1017"/>
        <w:gridCol w:w="1097"/>
      </w:tblGrid>
      <w:tr w:rsidR="00DD2F88" w:rsidRPr="00920C0E" w:rsidTr="00500019">
        <w:tc>
          <w:tcPr>
            <w:tcW w:w="7488" w:type="dxa"/>
          </w:tcPr>
          <w:p w:rsidR="00DD2F88" w:rsidRPr="00920C0E" w:rsidRDefault="00D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works from the proximal end to the distal end of the bandage.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the long, blunt blade of the bandage scissors against the skin and slightly under the bandage edge.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keeps the blade flat against the skin and at the tip raised slightly upward in contact with bandage.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superficial bandage layers between scissor blades.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begins cutting proximally; peeling the bandage layers away from patient using a firm motion.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unpeels or cuts layers moving toward the distal portion of the bandage.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gently removes each layer of bandage.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notifies the veterinarian when bandage has been removed.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cleans up work area.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88" w:rsidRDefault="00DD2F88"/>
    <w:p w:rsidR="00DD2F88" w:rsidRDefault="00DD2F88"/>
    <w:p w:rsidR="00DD2F88" w:rsidRDefault="00DD2F88"/>
    <w:p w:rsidR="00DD2F88" w:rsidRDefault="00DD2F88"/>
    <w:p w:rsidR="00DD2F88" w:rsidRDefault="00DD2F88"/>
    <w:p w:rsidR="00500019" w:rsidRDefault="00500019"/>
    <w:p w:rsidR="00500019" w:rsidRDefault="00500019"/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920C0E" w:rsidRDefault="00920C0E" w:rsidP="00500019">
      <w:pPr>
        <w:jc w:val="center"/>
        <w:rPr>
          <w:rFonts w:ascii="Times New Roman" w:hAnsi="Times New Roman" w:cs="Times New Roman"/>
          <w:b/>
        </w:rPr>
      </w:pPr>
    </w:p>
    <w:p w:rsidR="00DD2F88" w:rsidRPr="00920C0E" w:rsidRDefault="00DD2F88" w:rsidP="0050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0E">
        <w:rPr>
          <w:rFonts w:ascii="Times New Roman" w:hAnsi="Times New Roman" w:cs="Times New Roman"/>
          <w:b/>
          <w:sz w:val="28"/>
          <w:szCs w:val="28"/>
        </w:rPr>
        <w:t>Filling a Syringe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1017"/>
        <w:gridCol w:w="1097"/>
      </w:tblGrid>
      <w:tr w:rsidR="00DD2F88" w:rsidRPr="00920C0E" w:rsidTr="00500019">
        <w:tc>
          <w:tcPr>
            <w:tcW w:w="7488" w:type="dxa"/>
          </w:tcPr>
          <w:p w:rsidR="00DD2F88" w:rsidRPr="00920C0E" w:rsidRDefault="00D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determines the drug or vaccine and amount to be placed in the syringe.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selects the proper-sized syringe, needle length and gauge.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prepares a cotton ball saturated with alcohol.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the cotton ball on the top of the vial and wipes the rubber stopper area.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the vial upside down in one hand with the fingers curling around the vial securely.</w:t>
            </w:r>
          </w:p>
        </w:tc>
        <w:tc>
          <w:tcPr>
            <w:tcW w:w="990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DD2F88" w:rsidP="00DD2F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uncaps the needle and inserts the needle into the rubber top of the vial.</w:t>
            </w:r>
          </w:p>
        </w:tc>
        <w:tc>
          <w:tcPr>
            <w:tcW w:w="990" w:type="dxa"/>
          </w:tcPr>
          <w:p w:rsidR="00DD2F88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8" w:rsidRPr="00920C0E" w:rsidTr="00500019">
        <w:tc>
          <w:tcPr>
            <w:tcW w:w="7488" w:type="dxa"/>
          </w:tcPr>
          <w:p w:rsidR="00DD2F88" w:rsidRPr="00920C0E" w:rsidRDefault="00A41DA6" w:rsidP="00A41D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withdraws the proper volume.</w:t>
            </w:r>
          </w:p>
        </w:tc>
        <w:tc>
          <w:tcPr>
            <w:tcW w:w="990" w:type="dxa"/>
          </w:tcPr>
          <w:p w:rsidR="00DD2F88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D2F88" w:rsidRPr="00920C0E" w:rsidRDefault="00DD2F88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500019">
        <w:tc>
          <w:tcPr>
            <w:tcW w:w="7488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removes the needle from the vial.</w:t>
            </w:r>
          </w:p>
        </w:tc>
        <w:tc>
          <w:tcPr>
            <w:tcW w:w="990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500019">
        <w:tc>
          <w:tcPr>
            <w:tcW w:w="7488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gently taps or snaps the edge of the syringe to remove any air bubbles, or slightly expel the air by pushing the end of the plunger.</w:t>
            </w:r>
          </w:p>
        </w:tc>
        <w:tc>
          <w:tcPr>
            <w:tcW w:w="990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500019">
        <w:tc>
          <w:tcPr>
            <w:tcW w:w="7488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needle and syringe in the sharps container.</w:t>
            </w:r>
          </w:p>
        </w:tc>
        <w:tc>
          <w:tcPr>
            <w:tcW w:w="990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500019">
        <w:tc>
          <w:tcPr>
            <w:tcW w:w="7488" w:type="dxa"/>
          </w:tcPr>
          <w:p w:rsidR="00A41DA6" w:rsidRPr="00920C0E" w:rsidRDefault="00A41DA6" w:rsidP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990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88" w:rsidRDefault="00DD2F88"/>
    <w:p w:rsidR="00A41DA6" w:rsidRDefault="00A41DA6"/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DD0041">
      <w:pPr>
        <w:rPr>
          <w:rFonts w:ascii="Times New Roman" w:hAnsi="Times New Roman" w:cs="Times New Roman"/>
          <w:b/>
        </w:rPr>
      </w:pPr>
    </w:p>
    <w:p w:rsidR="00A41DA6" w:rsidRPr="00920C0E" w:rsidRDefault="00A41DA6" w:rsidP="0050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0E">
        <w:rPr>
          <w:rFonts w:ascii="Times New Roman" w:hAnsi="Times New Roman" w:cs="Times New Roman"/>
          <w:b/>
          <w:sz w:val="28"/>
          <w:szCs w:val="28"/>
        </w:rPr>
        <w:t>Prescription Filling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1017"/>
        <w:gridCol w:w="1097"/>
      </w:tblGrid>
      <w:tr w:rsidR="00A41DA6" w:rsidRPr="00920C0E" w:rsidTr="00B301F7">
        <w:tc>
          <w:tcPr>
            <w:tcW w:w="7462" w:type="dxa"/>
          </w:tcPr>
          <w:p w:rsidR="00A41DA6" w:rsidRPr="00920C0E" w:rsidRDefault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01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  <w:tc>
          <w:tcPr>
            <w:tcW w:w="109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A41DA6" w:rsidRPr="00920C0E" w:rsidTr="00B301F7">
        <w:tc>
          <w:tcPr>
            <w:tcW w:w="7462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reads and interprets the prescription.</w:t>
            </w:r>
          </w:p>
        </w:tc>
        <w:tc>
          <w:tcPr>
            <w:tcW w:w="101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B301F7">
        <w:tc>
          <w:tcPr>
            <w:tcW w:w="7462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selects the correct drug and concentration.</w:t>
            </w:r>
          </w:p>
        </w:tc>
        <w:tc>
          <w:tcPr>
            <w:tcW w:w="1017" w:type="dxa"/>
          </w:tcPr>
          <w:p w:rsidR="00A41DA6" w:rsidRPr="00920C0E" w:rsidRDefault="00B301F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B301F7">
        <w:tc>
          <w:tcPr>
            <w:tcW w:w="7462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the pill counting tray on the pharmacy counter with the channel to the left and the open plate in front of him/her.</w:t>
            </w:r>
          </w:p>
        </w:tc>
        <w:tc>
          <w:tcPr>
            <w:tcW w:w="1017" w:type="dxa"/>
          </w:tcPr>
          <w:p w:rsidR="00A41DA6" w:rsidRPr="00920C0E" w:rsidRDefault="00B301F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B301F7">
        <w:tc>
          <w:tcPr>
            <w:tcW w:w="7462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pours the medication tablets or capsules onto the tray plate.</w:t>
            </w:r>
          </w:p>
        </w:tc>
        <w:tc>
          <w:tcPr>
            <w:tcW w:w="101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B301F7">
        <w:tc>
          <w:tcPr>
            <w:tcW w:w="7462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opens the channel cover.</w:t>
            </w:r>
          </w:p>
        </w:tc>
        <w:tc>
          <w:tcPr>
            <w:tcW w:w="101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B301F7">
        <w:tc>
          <w:tcPr>
            <w:tcW w:w="7462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uses a spatula or tongue depressor to push groups of tablets or capsules into the channel.</w:t>
            </w:r>
          </w:p>
        </w:tc>
        <w:tc>
          <w:tcPr>
            <w:tcW w:w="1017" w:type="dxa"/>
          </w:tcPr>
          <w:p w:rsidR="00A41DA6" w:rsidRPr="00920C0E" w:rsidRDefault="00B301F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B301F7">
        <w:tc>
          <w:tcPr>
            <w:tcW w:w="7462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tilts the tray to return the unused medicine into the stock bottle.</w:t>
            </w:r>
          </w:p>
        </w:tc>
        <w:tc>
          <w:tcPr>
            <w:tcW w:w="1017" w:type="dxa"/>
          </w:tcPr>
          <w:p w:rsidR="00A41DA6" w:rsidRPr="00920C0E" w:rsidRDefault="00B301F7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B301F7">
        <w:tc>
          <w:tcPr>
            <w:tcW w:w="7462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When the student has counted the desired amount of medication, he/she closes the channel cover and lift tray to place the channel spout into the medicine vial or container.</w:t>
            </w:r>
          </w:p>
        </w:tc>
        <w:tc>
          <w:tcPr>
            <w:tcW w:w="101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B301F7">
        <w:tc>
          <w:tcPr>
            <w:tcW w:w="7462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places the closed vial on the counter.</w:t>
            </w:r>
          </w:p>
        </w:tc>
        <w:tc>
          <w:tcPr>
            <w:tcW w:w="101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B301F7">
        <w:tc>
          <w:tcPr>
            <w:tcW w:w="7462" w:type="dxa"/>
          </w:tcPr>
          <w:p w:rsidR="00A41DA6" w:rsidRPr="00920C0E" w:rsidRDefault="00692EEE" w:rsidP="004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3A4FEC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101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DA6" w:rsidRDefault="00A41DA6"/>
    <w:p w:rsidR="00A41DA6" w:rsidRDefault="00A41DA6"/>
    <w:p w:rsidR="00500019" w:rsidRDefault="00500019"/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500019" w:rsidRDefault="00500019" w:rsidP="00500019">
      <w:pPr>
        <w:jc w:val="center"/>
        <w:rPr>
          <w:rFonts w:ascii="Times New Roman" w:hAnsi="Times New Roman" w:cs="Times New Roman"/>
          <w:b/>
        </w:rPr>
      </w:pPr>
    </w:p>
    <w:p w:rsidR="00A41DA6" w:rsidRPr="00920C0E" w:rsidRDefault="00A41DA6" w:rsidP="0050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0E">
        <w:rPr>
          <w:rFonts w:ascii="Times New Roman" w:hAnsi="Times New Roman" w:cs="Times New Roman"/>
          <w:b/>
          <w:sz w:val="28"/>
          <w:szCs w:val="28"/>
        </w:rPr>
        <w:t>Removal of Sutures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1017"/>
        <w:gridCol w:w="1097"/>
      </w:tblGrid>
      <w:tr w:rsidR="00A41DA6" w:rsidRPr="00920C0E" w:rsidTr="00500019">
        <w:tc>
          <w:tcPr>
            <w:tcW w:w="7488" w:type="dxa"/>
          </w:tcPr>
          <w:p w:rsidR="00A41DA6" w:rsidRPr="00920C0E" w:rsidRDefault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Possible</w:t>
            </w:r>
          </w:p>
        </w:tc>
        <w:tc>
          <w:tcPr>
            <w:tcW w:w="1098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Points Earned</w:t>
            </w:r>
          </w:p>
        </w:tc>
      </w:tr>
      <w:tr w:rsidR="00A41DA6" w:rsidRPr="00920C0E" w:rsidTr="00500019">
        <w:tc>
          <w:tcPr>
            <w:tcW w:w="7488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clearly visualized and inspected the incision site.</w:t>
            </w:r>
          </w:p>
        </w:tc>
        <w:tc>
          <w:tcPr>
            <w:tcW w:w="990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500019">
        <w:tc>
          <w:tcPr>
            <w:tcW w:w="7488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If there were problems with the incision site, the student informed the veterinarian.</w:t>
            </w:r>
          </w:p>
        </w:tc>
        <w:tc>
          <w:tcPr>
            <w:tcW w:w="990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500019">
        <w:tc>
          <w:tcPr>
            <w:tcW w:w="7488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If there were no problems with the incision, the student removed the sutures.</w:t>
            </w:r>
          </w:p>
        </w:tc>
        <w:tc>
          <w:tcPr>
            <w:tcW w:w="990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500019">
        <w:tc>
          <w:tcPr>
            <w:tcW w:w="7488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used the correct tool to remove the sutures.</w:t>
            </w:r>
          </w:p>
        </w:tc>
        <w:tc>
          <w:tcPr>
            <w:tcW w:w="990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500019">
        <w:tc>
          <w:tcPr>
            <w:tcW w:w="7488" w:type="dxa"/>
          </w:tcPr>
          <w:p w:rsidR="00A41DA6" w:rsidRPr="00920C0E" w:rsidRDefault="00A41DA6" w:rsidP="00A41D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The student did not cause unnecessary harm or discomfort to the patient.</w:t>
            </w:r>
          </w:p>
        </w:tc>
        <w:tc>
          <w:tcPr>
            <w:tcW w:w="990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920C0E" w:rsidTr="00500019">
        <w:tc>
          <w:tcPr>
            <w:tcW w:w="7488" w:type="dxa"/>
          </w:tcPr>
          <w:p w:rsidR="00A41DA6" w:rsidRPr="00920C0E" w:rsidRDefault="00A4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990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A41DA6" w:rsidRPr="00920C0E" w:rsidRDefault="00A41DA6" w:rsidP="0050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DA6" w:rsidRDefault="00A41DA6"/>
    <w:sectPr w:rsidR="00A4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90" w:rsidRDefault="00154790" w:rsidP="00DD0041">
      <w:pPr>
        <w:spacing w:after="0" w:line="240" w:lineRule="auto"/>
      </w:pPr>
      <w:r>
        <w:separator/>
      </w:r>
    </w:p>
  </w:endnote>
  <w:endnote w:type="continuationSeparator" w:id="0">
    <w:p w:rsidR="00154790" w:rsidRDefault="00154790" w:rsidP="00DD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90" w:rsidRDefault="00154790" w:rsidP="00DD0041">
      <w:pPr>
        <w:spacing w:after="0" w:line="240" w:lineRule="auto"/>
      </w:pPr>
      <w:r>
        <w:separator/>
      </w:r>
    </w:p>
  </w:footnote>
  <w:footnote w:type="continuationSeparator" w:id="0">
    <w:p w:rsidR="00154790" w:rsidRDefault="00154790" w:rsidP="00DD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3EB"/>
    <w:multiLevelType w:val="hybridMultilevel"/>
    <w:tmpl w:val="C3F8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3788"/>
    <w:multiLevelType w:val="hybridMultilevel"/>
    <w:tmpl w:val="866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3786"/>
    <w:multiLevelType w:val="hybridMultilevel"/>
    <w:tmpl w:val="A030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0B6F"/>
    <w:multiLevelType w:val="hybridMultilevel"/>
    <w:tmpl w:val="859A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F29FF"/>
    <w:multiLevelType w:val="hybridMultilevel"/>
    <w:tmpl w:val="A294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11013"/>
    <w:multiLevelType w:val="hybridMultilevel"/>
    <w:tmpl w:val="782E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F343D"/>
    <w:multiLevelType w:val="hybridMultilevel"/>
    <w:tmpl w:val="EB32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05CCD"/>
    <w:multiLevelType w:val="hybridMultilevel"/>
    <w:tmpl w:val="F190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0C60"/>
    <w:multiLevelType w:val="hybridMultilevel"/>
    <w:tmpl w:val="AB74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3751E"/>
    <w:multiLevelType w:val="hybridMultilevel"/>
    <w:tmpl w:val="2550D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8A"/>
    <w:rsid w:val="00072F2E"/>
    <w:rsid w:val="00154790"/>
    <w:rsid w:val="00395635"/>
    <w:rsid w:val="003A4FEC"/>
    <w:rsid w:val="004B6926"/>
    <w:rsid w:val="00500019"/>
    <w:rsid w:val="0062720D"/>
    <w:rsid w:val="00692EEE"/>
    <w:rsid w:val="00724B8A"/>
    <w:rsid w:val="008956E7"/>
    <w:rsid w:val="008A72F6"/>
    <w:rsid w:val="008D4BC5"/>
    <w:rsid w:val="009004AD"/>
    <w:rsid w:val="00920C0E"/>
    <w:rsid w:val="00A41DA6"/>
    <w:rsid w:val="00A72D34"/>
    <w:rsid w:val="00A864C9"/>
    <w:rsid w:val="00AE4C31"/>
    <w:rsid w:val="00B301F7"/>
    <w:rsid w:val="00DD0041"/>
    <w:rsid w:val="00DD2F88"/>
    <w:rsid w:val="00E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B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41"/>
  </w:style>
  <w:style w:type="paragraph" w:styleId="Footer">
    <w:name w:val="footer"/>
    <w:basedOn w:val="Normal"/>
    <w:link w:val="FooterChar"/>
    <w:uiPriority w:val="99"/>
    <w:unhideWhenUsed/>
    <w:rsid w:val="00DD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B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41"/>
  </w:style>
  <w:style w:type="paragraph" w:styleId="Footer">
    <w:name w:val="footer"/>
    <w:basedOn w:val="Normal"/>
    <w:link w:val="FooterChar"/>
    <w:uiPriority w:val="99"/>
    <w:unhideWhenUsed/>
    <w:rsid w:val="00DD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A4C1-E568-4A46-A200-A69AAB88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FAZD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 R. Hlavinka</dc:creator>
  <cp:lastModifiedBy>Christine Stetter</cp:lastModifiedBy>
  <cp:revision>2</cp:revision>
  <cp:lastPrinted>2016-03-14T13:39:00Z</cp:lastPrinted>
  <dcterms:created xsi:type="dcterms:W3CDTF">2016-05-17T15:39:00Z</dcterms:created>
  <dcterms:modified xsi:type="dcterms:W3CDTF">2016-05-17T15:39:00Z</dcterms:modified>
</cp:coreProperties>
</file>